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C3C8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</w:p>
    <w:p w14:paraId="6F70CA16" w14:textId="77777777" w:rsidR="00882282" w:rsidRDefault="00882282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</w:p>
    <w:p w14:paraId="5505A68D" w14:textId="77777777" w:rsidR="00882282" w:rsidRDefault="00882282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</w:p>
    <w:p w14:paraId="54D3531A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COMUNE DI UBIALE CLANEZZO</w:t>
      </w:r>
    </w:p>
    <w:p w14:paraId="4A27EB28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Provincia di Bergamo                  </w:t>
      </w:r>
    </w:p>
    <w:p w14:paraId="787527C8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</w:p>
    <w:p w14:paraId="41842415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</w:p>
    <w:p w14:paraId="0569205C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</w:p>
    <w:p w14:paraId="2D0B1E06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</w:p>
    <w:p w14:paraId="1E8B934A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</w:p>
    <w:p w14:paraId="6B9E3FD1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</w:p>
    <w:p w14:paraId="31032F23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RELAZIONE AL</w:t>
      </w:r>
    </w:p>
    <w:p w14:paraId="62340F14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RENDICONTO </w:t>
      </w:r>
    </w:p>
    <w:p w14:paraId="02336968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DELLA GESTIONE</w:t>
      </w:r>
    </w:p>
    <w:p w14:paraId="095F66EB" w14:textId="26431AB5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ANNO </w:t>
      </w:r>
      <w:r w:rsidR="00855F42">
        <w:rPr>
          <w:b/>
          <w:i/>
          <w:sz w:val="48"/>
          <w:szCs w:val="48"/>
        </w:rPr>
        <w:t>2020</w:t>
      </w:r>
    </w:p>
    <w:p w14:paraId="2BFBF854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7C726666" w14:textId="77777777" w:rsidR="00C749A0" w:rsidRDefault="00C749A0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4BCF5B57" w14:textId="77777777" w:rsidR="00C749A0" w:rsidRDefault="00C749A0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6CEFF9A3" w14:textId="77777777" w:rsidR="00C749A0" w:rsidRDefault="00C749A0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4D48C4AC" w14:textId="77777777" w:rsidR="00C749A0" w:rsidRDefault="00C749A0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7BADC808" w14:textId="77777777" w:rsidR="00C749A0" w:rsidRDefault="00C749A0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54DFDB08" w14:textId="77777777" w:rsidR="00C749A0" w:rsidRDefault="00C749A0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2AE2B320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55FE97B5" w14:textId="77777777" w:rsidR="006D70C6" w:rsidRDefault="006D70C6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230EE6BA" w14:textId="77777777" w:rsidR="00882282" w:rsidRDefault="00882282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0DB63D99" w14:textId="77777777" w:rsidR="004B0194" w:rsidRDefault="004B0194" w:rsidP="006D70C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14:paraId="2365C9C3" w14:textId="77777777" w:rsidR="00F61DED" w:rsidRDefault="00F61DED" w:rsidP="00E76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lastRenderedPageBreak/>
        <w:t>INTRODUZIONE</w:t>
      </w:r>
    </w:p>
    <w:p w14:paraId="12F9F3A4" w14:textId="77777777" w:rsidR="00EC4346" w:rsidRDefault="00F61DED" w:rsidP="00CF4B94">
      <w:pPr>
        <w:jc w:val="both"/>
        <w:rPr>
          <w:rFonts w:ascii="Arial" w:eastAsia="Arial" w:hAnsi="Arial"/>
        </w:rPr>
      </w:pPr>
      <w:r>
        <w:rPr>
          <w:rFonts w:ascii="Arial" w:hAnsi="Arial"/>
        </w:rPr>
        <w:tab/>
      </w:r>
    </w:p>
    <w:p w14:paraId="1A049E17" w14:textId="21677409" w:rsidR="00C749A0" w:rsidRDefault="00C749A0" w:rsidP="00CF4B94">
      <w:pPr>
        <w:jc w:val="both"/>
        <w:rPr>
          <w:rFonts w:ascii="Arial" w:eastAsia="Arial" w:hAnsi="Arial"/>
        </w:rPr>
      </w:pPr>
    </w:p>
    <w:p w14:paraId="18DB3159" w14:textId="2C00E007" w:rsidR="005856C3" w:rsidRDefault="005856C3" w:rsidP="00CF4B94">
      <w:pPr>
        <w:jc w:val="both"/>
        <w:rPr>
          <w:rFonts w:ascii="Arial" w:eastAsia="Arial" w:hAnsi="Arial"/>
        </w:rPr>
      </w:pPr>
    </w:p>
    <w:p w14:paraId="389F24F7" w14:textId="77777777" w:rsidR="005856C3" w:rsidRDefault="005856C3" w:rsidP="00CF4B94">
      <w:pPr>
        <w:jc w:val="both"/>
        <w:rPr>
          <w:rFonts w:ascii="Arial" w:eastAsia="Arial" w:hAnsi="Arial"/>
        </w:rPr>
      </w:pPr>
    </w:p>
    <w:p w14:paraId="1B4E0B56" w14:textId="77777777" w:rsidR="005856C3" w:rsidRDefault="005856C3" w:rsidP="00CF4B94">
      <w:pPr>
        <w:jc w:val="both"/>
        <w:rPr>
          <w:rFonts w:ascii="Arial" w:eastAsia="Arial" w:hAnsi="Arial"/>
        </w:rPr>
      </w:pPr>
    </w:p>
    <w:p w14:paraId="3E31A515" w14:textId="1CCD87EB" w:rsidR="00CD3A5C" w:rsidRDefault="00CF4B94" w:rsidP="00CF4B94">
      <w:pPr>
        <w:jc w:val="both"/>
        <w:rPr>
          <w:rFonts w:ascii="Arial" w:hAnsi="Arial"/>
        </w:rPr>
      </w:pPr>
      <w:r>
        <w:rPr>
          <w:rFonts w:ascii="Arial" w:eastAsia="Arial" w:hAnsi="Arial"/>
        </w:rPr>
        <w:t>L</w:t>
      </w:r>
      <w:r w:rsidRPr="00CF4B94">
        <w:rPr>
          <w:rFonts w:ascii="Arial" w:eastAsia="Arial" w:hAnsi="Arial"/>
        </w:rPr>
        <w:t xml:space="preserve">a Giunta Comunale </w:t>
      </w:r>
      <w:r w:rsidRPr="00CF4B94">
        <w:rPr>
          <w:rFonts w:ascii="Arial" w:hAnsi="Arial"/>
        </w:rPr>
        <w:t>in relazione all’attività svolta nell</w:t>
      </w:r>
      <w:r>
        <w:rPr>
          <w:rFonts w:ascii="Arial" w:hAnsi="Arial"/>
        </w:rPr>
        <w:t>’</w:t>
      </w:r>
      <w:r w:rsidRPr="00CF4B94">
        <w:rPr>
          <w:rFonts w:ascii="Arial" w:hAnsi="Arial"/>
        </w:rPr>
        <w:t>esercizio finanziario</w:t>
      </w:r>
      <w:r>
        <w:rPr>
          <w:rFonts w:ascii="Arial" w:hAnsi="Arial"/>
        </w:rPr>
        <w:t xml:space="preserve"> </w:t>
      </w:r>
      <w:proofErr w:type="gramStart"/>
      <w:r w:rsidR="00855F42">
        <w:rPr>
          <w:rFonts w:ascii="Arial" w:hAnsi="Arial"/>
        </w:rPr>
        <w:t>2020</w:t>
      </w:r>
      <w:r w:rsidRPr="00CF4B94">
        <w:rPr>
          <w:rFonts w:ascii="Arial" w:hAnsi="Arial"/>
        </w:rPr>
        <w:t xml:space="preserve">, </w:t>
      </w:r>
      <w:r w:rsidR="00C13E21">
        <w:rPr>
          <w:rFonts w:ascii="Arial" w:hAnsi="Arial"/>
        </w:rPr>
        <w:t xml:space="preserve">  </w:t>
      </w:r>
      <w:proofErr w:type="gramEnd"/>
      <w:r w:rsidRPr="00CF4B94">
        <w:rPr>
          <w:rFonts w:ascii="Arial" w:hAnsi="Arial"/>
        </w:rPr>
        <w:t>espone di seguito i risultati di gestione, nell’intenzione di fornire informazioni integrative, esplicative e complementari ai documenti più prettamente contabili, soprattutto  riguardo  a:</w:t>
      </w:r>
    </w:p>
    <w:p w14:paraId="304AAE96" w14:textId="77777777" w:rsidR="005856C3" w:rsidRDefault="005856C3" w:rsidP="00CF4B94">
      <w:pPr>
        <w:jc w:val="both"/>
        <w:rPr>
          <w:rFonts w:ascii="Arial" w:hAnsi="Arial"/>
        </w:rPr>
      </w:pPr>
    </w:p>
    <w:p w14:paraId="1196F079" w14:textId="77777777" w:rsidR="00CF4B94" w:rsidRPr="00CD3A5C" w:rsidRDefault="00CF4B94" w:rsidP="00CD3A5C">
      <w:pPr>
        <w:pStyle w:val="Paragrafoelenco"/>
        <w:numPr>
          <w:ilvl w:val="0"/>
          <w:numId w:val="23"/>
        </w:numPr>
        <w:jc w:val="both"/>
        <w:rPr>
          <w:rFonts w:ascii="Arial" w:hAnsi="Arial"/>
        </w:rPr>
      </w:pPr>
      <w:r w:rsidRPr="00CD3A5C">
        <w:rPr>
          <w:rFonts w:ascii="Arial" w:hAnsi="Arial"/>
        </w:rPr>
        <w:t xml:space="preserve">analisi degli scostamenti principali intervenuti rispetto alle previsioni e </w:t>
      </w:r>
      <w:r w:rsidR="00C13E21">
        <w:rPr>
          <w:rFonts w:ascii="Arial" w:hAnsi="Arial"/>
        </w:rPr>
        <w:t xml:space="preserve">     </w:t>
      </w:r>
      <w:r w:rsidRPr="00CD3A5C">
        <w:rPr>
          <w:rFonts w:ascii="Arial" w:hAnsi="Arial"/>
        </w:rPr>
        <w:t>relative motivazioni;</w:t>
      </w:r>
    </w:p>
    <w:p w14:paraId="542B8E41" w14:textId="78177A66" w:rsidR="00855F42" w:rsidRPr="00855F42" w:rsidRDefault="00855F42" w:rsidP="00D478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" w:line="271" w:lineRule="exact"/>
        <w:ind w:right="64"/>
        <w:jc w:val="both"/>
        <w:rPr>
          <w:b/>
        </w:rPr>
      </w:pPr>
      <w:r>
        <w:rPr>
          <w:rFonts w:ascii="Arial" w:hAnsi="Arial"/>
        </w:rPr>
        <w:t>redazione della situazione patrimoniale semplificata</w:t>
      </w:r>
      <w:r w:rsidRPr="00855F42">
        <w:rPr>
          <w:rFonts w:ascii="Arial" w:hAnsi="Arial"/>
        </w:rPr>
        <w:t>, considerat</w:t>
      </w:r>
      <w:r w:rsidR="000573F1">
        <w:rPr>
          <w:rFonts w:ascii="Arial" w:hAnsi="Arial"/>
        </w:rPr>
        <w:t xml:space="preserve">o di esercitare </w:t>
      </w:r>
      <w:r w:rsidRPr="00855F42">
        <w:rPr>
          <w:rFonts w:ascii="Arial" w:hAnsi="Arial"/>
        </w:rPr>
        <w:t xml:space="preserve">la </w:t>
      </w:r>
      <w:proofErr w:type="gramStart"/>
      <w:r w:rsidRPr="00855F42">
        <w:rPr>
          <w:rFonts w:ascii="Arial" w:hAnsi="Arial" w:cs="Arial"/>
        </w:rPr>
        <w:t>facoltà</w:t>
      </w:r>
      <w:r w:rsidR="000573F1">
        <w:rPr>
          <w:rFonts w:ascii="Arial" w:hAnsi="Arial" w:cs="Arial"/>
        </w:rPr>
        <w:t xml:space="preserve"> </w:t>
      </w:r>
      <w:r w:rsidRPr="00855F42">
        <w:rPr>
          <w:rFonts w:ascii="Arial" w:hAnsi="Arial" w:cs="Arial"/>
        </w:rPr>
        <w:t xml:space="preserve"> </w:t>
      </w:r>
      <w:r w:rsidR="000573F1">
        <w:rPr>
          <w:rFonts w:ascii="Arial" w:hAnsi="Arial" w:cs="Arial"/>
        </w:rPr>
        <w:t>concessa</w:t>
      </w:r>
      <w:proofErr w:type="gramEnd"/>
      <w:r w:rsidR="000573F1">
        <w:rPr>
          <w:rFonts w:ascii="Arial" w:hAnsi="Arial" w:cs="Arial"/>
        </w:rPr>
        <w:t xml:space="preserve"> ai comuni con popolazione fino ai 5.0000 abitanti </w:t>
      </w:r>
      <w:r w:rsidRPr="00855F42">
        <w:rPr>
          <w:rFonts w:ascii="Arial" w:hAnsi="Arial" w:cs="Arial"/>
        </w:rPr>
        <w:t xml:space="preserve">di non approvare la contabilità economico patrimoniale ai sensi del DM del 10 novembre 2020 e al comma 2 dell’art. 232 del TUEL con decorrenza anno 2020 e di conseguenza di non approvare il bilancio consolidato ai sensi comma 3 dell’art. 233-bis del TUEL; </w:t>
      </w:r>
    </w:p>
    <w:p w14:paraId="5667F317" w14:textId="77777777" w:rsidR="007313E3" w:rsidRPr="007313E3" w:rsidRDefault="007313E3" w:rsidP="007313E3">
      <w:pPr>
        <w:autoSpaceDE w:val="0"/>
        <w:autoSpaceDN w:val="0"/>
        <w:adjustRightInd w:val="0"/>
        <w:ind w:left="1065"/>
        <w:jc w:val="both"/>
        <w:rPr>
          <w:b/>
        </w:rPr>
      </w:pPr>
    </w:p>
    <w:p w14:paraId="6CE5ADF1" w14:textId="2AF3DC29" w:rsidR="00470225" w:rsidRDefault="0030725E" w:rsidP="00CD3A5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F61DED" w:rsidRPr="004E18A2">
        <w:rPr>
          <w:rFonts w:ascii="Arial" w:hAnsi="Arial"/>
        </w:rPr>
        <w:t xml:space="preserve">isto il </w:t>
      </w:r>
      <w:r w:rsidR="007E4E87">
        <w:rPr>
          <w:rFonts w:ascii="Arial" w:hAnsi="Arial"/>
        </w:rPr>
        <w:t>rendiconto</w:t>
      </w:r>
      <w:r w:rsidR="00F61DED" w:rsidRPr="004E18A2">
        <w:rPr>
          <w:rFonts w:ascii="Arial" w:hAnsi="Arial"/>
        </w:rPr>
        <w:t xml:space="preserve"> dell’esercizio finanziario </w:t>
      </w:r>
      <w:r w:rsidR="00855F42">
        <w:rPr>
          <w:rFonts w:ascii="Arial" w:hAnsi="Arial"/>
        </w:rPr>
        <w:t>2020</w:t>
      </w:r>
      <w:r w:rsidR="00470225">
        <w:rPr>
          <w:rFonts w:ascii="Arial" w:hAnsi="Arial"/>
        </w:rPr>
        <w:t>;</w:t>
      </w:r>
    </w:p>
    <w:p w14:paraId="424EE8AB" w14:textId="77777777" w:rsidR="00CD3A5C" w:rsidRDefault="00CD3A5C" w:rsidP="00CD3A5C">
      <w:pPr>
        <w:ind w:left="360"/>
        <w:jc w:val="both"/>
        <w:rPr>
          <w:rFonts w:ascii="Arial" w:hAnsi="Arial"/>
        </w:rPr>
      </w:pPr>
    </w:p>
    <w:p w14:paraId="6840B42C" w14:textId="77777777" w:rsidR="00CD3A5C" w:rsidRPr="00CD3A5C" w:rsidRDefault="00F61DED" w:rsidP="00CD3A5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 w:rsidRPr="00CD3A5C">
        <w:rPr>
          <w:rFonts w:ascii="Arial" w:hAnsi="Arial"/>
        </w:rPr>
        <w:t>visto il Decreto Legislativo 267 del 18.08.2000;</w:t>
      </w:r>
    </w:p>
    <w:p w14:paraId="154CE3D7" w14:textId="77777777" w:rsidR="00CD3A5C" w:rsidRDefault="00CD3A5C" w:rsidP="00CD3A5C">
      <w:pPr>
        <w:ind w:left="720"/>
        <w:jc w:val="both"/>
        <w:rPr>
          <w:rFonts w:ascii="Arial" w:hAnsi="Arial"/>
        </w:rPr>
      </w:pPr>
    </w:p>
    <w:p w14:paraId="41CD5924" w14:textId="77777777" w:rsidR="00F61DED" w:rsidRDefault="00CD3A5C" w:rsidP="00CD3A5C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visto</w:t>
      </w:r>
      <w:r w:rsidR="00F61DED">
        <w:rPr>
          <w:rFonts w:ascii="Arial" w:hAnsi="Arial"/>
        </w:rPr>
        <w:t xml:space="preserve"> il Principio Contabile n. 3 approvato dall’Osservatorio per la contabilità e la finanza degli Enti Locali in data 15/1/2004;</w:t>
      </w:r>
    </w:p>
    <w:p w14:paraId="7DE19018" w14:textId="77777777" w:rsidR="00CD3A5C" w:rsidRDefault="00CD3A5C" w:rsidP="00CD3A5C">
      <w:pPr>
        <w:ind w:left="360"/>
        <w:jc w:val="both"/>
        <w:rPr>
          <w:rFonts w:ascii="Arial" w:hAnsi="Arial"/>
        </w:rPr>
      </w:pPr>
    </w:p>
    <w:p w14:paraId="5161D6A3" w14:textId="77777777" w:rsidR="003165F1" w:rsidRPr="00CD3A5C" w:rsidRDefault="00AC1991" w:rsidP="00CD3A5C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3A5C">
        <w:rPr>
          <w:rFonts w:ascii="Arial" w:hAnsi="Arial"/>
        </w:rPr>
        <w:t>v</w:t>
      </w:r>
      <w:r w:rsidR="003165F1" w:rsidRPr="00CD3A5C">
        <w:rPr>
          <w:rFonts w:ascii="Arial" w:hAnsi="Arial"/>
        </w:rPr>
        <w:t>isto il decreto legislativo 23 giugno 2011, n. 118, come modificato con decreto le</w:t>
      </w:r>
      <w:r w:rsidR="003165F1" w:rsidRPr="00CD3A5C">
        <w:rPr>
          <w:rFonts w:ascii="Arial" w:hAnsi="Arial" w:cs="Arial"/>
        </w:rPr>
        <w:t xml:space="preserve">gislativo 10 agosto 2014, n. 126, con il quale è stata disposta, con decorrenza 1° gennaio 2015, l’armonizzazione dei sistemi contabili e degli schemi di bilancio delle Regioni, degli enti locali e dei loro organismi, a norma degli </w:t>
      </w:r>
      <w:r w:rsidR="00C13E21">
        <w:rPr>
          <w:rFonts w:ascii="Arial" w:hAnsi="Arial" w:cs="Arial"/>
        </w:rPr>
        <w:t xml:space="preserve">  </w:t>
      </w:r>
      <w:r w:rsidR="003165F1" w:rsidRPr="00CD3A5C">
        <w:rPr>
          <w:rFonts w:ascii="Arial" w:hAnsi="Arial" w:cs="Arial"/>
        </w:rPr>
        <w:t xml:space="preserve">articoli 1 e 2 della legge 5 maggio 2009, n. 42; </w:t>
      </w:r>
    </w:p>
    <w:p w14:paraId="3174170A" w14:textId="77777777" w:rsidR="003165F1" w:rsidRPr="00A356C8" w:rsidRDefault="003165F1" w:rsidP="003165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A49CB8" w14:textId="77777777" w:rsidR="003165F1" w:rsidRDefault="00AC1991" w:rsidP="00AC199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/>
        </w:rPr>
      </w:pPr>
      <w:r w:rsidRPr="00AC1991">
        <w:rPr>
          <w:rFonts w:ascii="Arial" w:hAnsi="Arial"/>
        </w:rPr>
        <w:t>v</w:t>
      </w:r>
      <w:r w:rsidR="003165F1" w:rsidRPr="00AC1991">
        <w:rPr>
          <w:rFonts w:ascii="Arial" w:hAnsi="Arial"/>
        </w:rPr>
        <w:t xml:space="preserve">isto l’articolo 3 del decreto legislativo n. 118/2011 che prevede che a decorrere dal 1° gennaio 2015 le amministrazioni pubbliche territoriali e i loro enti strumentali, nella contabilità finanziaria, conformano la propria gestione a </w:t>
      </w:r>
      <w:r w:rsidR="00C13E21">
        <w:rPr>
          <w:rFonts w:ascii="Arial" w:hAnsi="Arial"/>
        </w:rPr>
        <w:t xml:space="preserve">   </w:t>
      </w:r>
      <w:r w:rsidR="003165F1" w:rsidRPr="00AC1991">
        <w:rPr>
          <w:rFonts w:ascii="Arial" w:hAnsi="Arial"/>
        </w:rPr>
        <w:t>regole contabili uniformi definite sotto forma di principi contabili generali e di principi contabili applicati;</w:t>
      </w:r>
    </w:p>
    <w:p w14:paraId="3F1D20A0" w14:textId="77777777" w:rsidR="00EC4346" w:rsidRPr="00AC1991" w:rsidRDefault="00EC4346" w:rsidP="00EC4346">
      <w:pPr>
        <w:pStyle w:val="Paragrafoelenco"/>
        <w:autoSpaceDE w:val="0"/>
        <w:autoSpaceDN w:val="0"/>
        <w:adjustRightInd w:val="0"/>
        <w:jc w:val="both"/>
        <w:rPr>
          <w:rFonts w:ascii="Arial" w:hAnsi="Arial"/>
        </w:rPr>
      </w:pPr>
    </w:p>
    <w:p w14:paraId="096A35C3" w14:textId="209E5197" w:rsidR="00DB01B4" w:rsidRPr="00F73B36" w:rsidRDefault="00DB01B4" w:rsidP="00DB01B4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</w:rPr>
        <w:t>Visto il D.M. 01.08.</w:t>
      </w:r>
      <w:r w:rsidR="00855F42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</w:t>
      </w:r>
      <w:r w:rsidR="005856C3">
        <w:rPr>
          <w:rFonts w:ascii="Arial" w:hAnsi="Arial" w:cs="Arial"/>
        </w:rPr>
        <w:t>che ha modificato il prospetto degli equilibri di bilancio da allegare al rendiconto in attuazione della legge 145/</w:t>
      </w:r>
      <w:r w:rsidR="00855F42">
        <w:rPr>
          <w:rFonts w:ascii="Arial" w:hAnsi="Arial" w:cs="Arial"/>
        </w:rPr>
        <w:t>2019</w:t>
      </w:r>
      <w:r w:rsidR="00A15EC5">
        <w:rPr>
          <w:rFonts w:ascii="Arial" w:hAnsi="Arial" w:cs="Arial"/>
        </w:rPr>
        <w:t xml:space="preserve"> e che a tale scopo è stata effettuata una ricognizione </w:t>
      </w:r>
      <w:r w:rsidR="000573F1">
        <w:rPr>
          <w:rFonts w:ascii="Arial" w:hAnsi="Arial" w:cs="Arial"/>
        </w:rPr>
        <w:t xml:space="preserve">ai fini del calcolo </w:t>
      </w:r>
      <w:r w:rsidR="00A15EC5">
        <w:rPr>
          <w:rFonts w:ascii="Arial" w:hAnsi="Arial" w:cs="Arial"/>
        </w:rPr>
        <w:t>dell’avanzo accantonato, vincolato e destinato, come da Allegati A1, A2 e A3</w:t>
      </w:r>
      <w:r w:rsidR="005856C3">
        <w:rPr>
          <w:rFonts w:ascii="Arial" w:hAnsi="Arial" w:cs="Arial"/>
        </w:rPr>
        <w:t xml:space="preserve">; </w:t>
      </w:r>
    </w:p>
    <w:p w14:paraId="0879190E" w14:textId="39CF754C" w:rsidR="00832436" w:rsidRDefault="00832436" w:rsidP="00EC434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66D3B2AF" w14:textId="77777777" w:rsidR="005856C3" w:rsidRDefault="005856C3" w:rsidP="00EC434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28C2F498" w14:textId="1C159C04" w:rsidR="00C749A0" w:rsidRDefault="00C749A0" w:rsidP="00EC434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040EFAA8" w14:textId="4DB2B128" w:rsidR="005856C3" w:rsidRDefault="005856C3" w:rsidP="00EC434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5B43393A" w14:textId="3CF73CEA" w:rsidR="005856C3" w:rsidRDefault="005856C3" w:rsidP="00EC434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73E8A47D" w14:textId="3EFB3430" w:rsidR="005856C3" w:rsidRDefault="005856C3" w:rsidP="00EC434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460DFB1D" w14:textId="77777777" w:rsidR="005856C3" w:rsidRDefault="005856C3" w:rsidP="00EC434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519BB6EA" w14:textId="77777777" w:rsidR="00C749A0" w:rsidRDefault="00C749A0" w:rsidP="00EC4346">
      <w:pPr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5DC514FC" w14:textId="77777777" w:rsidR="00C749A0" w:rsidRDefault="00C749A0" w:rsidP="00EC4346">
      <w:pPr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6CC2E98D" w14:textId="77777777" w:rsidR="00C749A0" w:rsidRDefault="00C749A0" w:rsidP="00EC4346">
      <w:pPr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0C86B68B" w14:textId="77777777" w:rsidR="00C749A0" w:rsidRDefault="00C749A0" w:rsidP="00EC4346">
      <w:pPr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2715B0C3" w14:textId="77777777" w:rsidR="00C749A0" w:rsidRDefault="00C749A0" w:rsidP="00EC4346">
      <w:pPr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062B0083" w14:textId="77777777" w:rsidR="00C749A0" w:rsidRDefault="00C749A0" w:rsidP="00EC4346">
      <w:pPr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3ABF42A2" w14:textId="77777777" w:rsidR="00C749A0" w:rsidRDefault="00C749A0" w:rsidP="00EC4346">
      <w:pPr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566C1EA9" w14:textId="77777777" w:rsidR="00F61DED" w:rsidRPr="00F61DED" w:rsidRDefault="00F61DED" w:rsidP="00E7667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32"/>
        </w:rPr>
      </w:pPr>
      <w:r w:rsidRPr="00F61DED">
        <w:rPr>
          <w:bCs w:val="0"/>
          <w:sz w:val="32"/>
        </w:rPr>
        <w:lastRenderedPageBreak/>
        <w:t>ANALISI DEL RISULTATO FINANZIARIO</w:t>
      </w:r>
    </w:p>
    <w:p w14:paraId="0CE1231F" w14:textId="77777777" w:rsidR="00F61DED" w:rsidRDefault="00F61DED" w:rsidP="00E76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DELLA GESTIONE COMPETENZA E RESIDUI</w:t>
      </w:r>
    </w:p>
    <w:p w14:paraId="340D1B0D" w14:textId="77907697" w:rsidR="00F61DED" w:rsidRDefault="00F61DED" w:rsidP="00E76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ANNO </w:t>
      </w:r>
      <w:r w:rsidR="00855F42">
        <w:rPr>
          <w:b/>
          <w:sz w:val="32"/>
        </w:rPr>
        <w:t>2020</w:t>
      </w:r>
    </w:p>
    <w:p w14:paraId="75D3A3CD" w14:textId="77777777" w:rsidR="00F61DED" w:rsidRDefault="00F61DED" w:rsidP="001F7298">
      <w:pPr>
        <w:jc w:val="both"/>
      </w:pPr>
    </w:p>
    <w:p w14:paraId="533FE6C2" w14:textId="77777777" w:rsidR="005A29ED" w:rsidRDefault="005A29ED" w:rsidP="001F7298">
      <w:pPr>
        <w:jc w:val="both"/>
      </w:pPr>
    </w:p>
    <w:p w14:paraId="558480E9" w14:textId="77777777" w:rsidR="00F61DED" w:rsidRPr="00E7667B" w:rsidRDefault="00F61DED" w:rsidP="002559A2">
      <w:pPr>
        <w:pStyle w:val="Titolo5"/>
        <w:numPr>
          <w:ilvl w:val="4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08"/>
        </w:tabs>
        <w:rPr>
          <w:rFonts w:ascii="Arial" w:hAnsi="Arial"/>
          <w:color w:val="365F91" w:themeColor="accent1" w:themeShade="BF"/>
          <w:sz w:val="32"/>
          <w:szCs w:val="32"/>
        </w:rPr>
      </w:pPr>
      <w:r w:rsidRPr="00E7667B">
        <w:rPr>
          <w:rFonts w:ascii="Arial" w:hAnsi="Arial"/>
          <w:color w:val="365F91" w:themeColor="accent1" w:themeShade="BF"/>
          <w:sz w:val="32"/>
          <w:szCs w:val="32"/>
        </w:rPr>
        <w:t xml:space="preserve">ENTRATE </w:t>
      </w:r>
    </w:p>
    <w:p w14:paraId="57523BB7" w14:textId="77777777" w:rsidR="00F61DED" w:rsidRDefault="00F61DED" w:rsidP="001F7298">
      <w:pPr>
        <w:jc w:val="both"/>
      </w:pPr>
    </w:p>
    <w:p w14:paraId="08C9C9DB" w14:textId="77777777" w:rsidR="00F61DED" w:rsidRDefault="00F61DED" w:rsidP="001F7298">
      <w:pPr>
        <w:numPr>
          <w:ilvl w:val="0"/>
          <w:numId w:val="3"/>
        </w:numPr>
        <w:jc w:val="both"/>
      </w:pPr>
      <w:r>
        <w:rPr>
          <w:b/>
        </w:rPr>
        <w:t xml:space="preserve">PARTE PRIMA: </w:t>
      </w:r>
      <w:r>
        <w:rPr>
          <w:b/>
          <w:u w:val="single"/>
        </w:rPr>
        <w:t>ENTRATE CORRENTI</w:t>
      </w:r>
      <w:r>
        <w:t>:</w:t>
      </w:r>
    </w:p>
    <w:p w14:paraId="40517907" w14:textId="77777777" w:rsidR="00F61DED" w:rsidRDefault="00F61DED" w:rsidP="001F7298">
      <w:pPr>
        <w:jc w:val="both"/>
        <w:rPr>
          <w:rFonts w:ascii="Arial" w:hAnsi="Arial"/>
        </w:rPr>
      </w:pPr>
    </w:p>
    <w:p w14:paraId="109CCA4D" w14:textId="0D44E486" w:rsidR="008A3EDC" w:rsidRDefault="00F61DED" w:rsidP="00657746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Le entrate tributarie </w:t>
      </w:r>
      <w:r w:rsidRPr="00CD62E2">
        <w:rPr>
          <w:rFonts w:ascii="Arial" w:hAnsi="Arial"/>
          <w:b/>
          <w:u w:val="single"/>
        </w:rPr>
        <w:t>in conto competenza</w:t>
      </w:r>
      <w:r>
        <w:rPr>
          <w:rFonts w:ascii="Arial" w:hAnsi="Arial"/>
        </w:rPr>
        <w:t xml:space="preserve"> di cui al </w:t>
      </w:r>
      <w:r>
        <w:rPr>
          <w:rFonts w:ascii="Arial" w:hAnsi="Arial"/>
          <w:b/>
          <w:u w:val="single"/>
        </w:rPr>
        <w:t>TITOLO PRIMO</w:t>
      </w:r>
      <w:r>
        <w:rPr>
          <w:rFonts w:ascii="Arial" w:hAnsi="Arial"/>
        </w:rPr>
        <w:t xml:space="preserve">  hanno fatto registrare, su una previsione di €   </w:t>
      </w:r>
      <w:r w:rsidR="000573F1">
        <w:rPr>
          <w:rFonts w:ascii="Arial" w:hAnsi="Arial"/>
        </w:rPr>
        <w:t>612.113</w:t>
      </w:r>
      <w:r w:rsidR="007E4E87">
        <w:rPr>
          <w:rFonts w:ascii="Arial" w:hAnsi="Arial"/>
        </w:rPr>
        <w:t>,00</w:t>
      </w:r>
      <w:r>
        <w:rPr>
          <w:rFonts w:ascii="Arial" w:hAnsi="Arial"/>
        </w:rPr>
        <w:t xml:space="preserve">  riscossioni in conto competenza per € </w:t>
      </w:r>
      <w:r w:rsidR="000573F1">
        <w:rPr>
          <w:rFonts w:ascii="Arial" w:hAnsi="Arial"/>
        </w:rPr>
        <w:t>558.616,58</w:t>
      </w:r>
      <w:r>
        <w:rPr>
          <w:rFonts w:ascii="Arial" w:hAnsi="Arial"/>
        </w:rPr>
        <w:t xml:space="preserve"> e  un totale degli accertamenti di   €  </w:t>
      </w:r>
      <w:r w:rsidR="000573F1">
        <w:rPr>
          <w:rFonts w:ascii="Arial" w:hAnsi="Arial"/>
        </w:rPr>
        <w:t>629.891,10</w:t>
      </w:r>
      <w:r w:rsidR="00EC4346">
        <w:rPr>
          <w:rFonts w:ascii="Arial" w:hAnsi="Arial"/>
        </w:rPr>
        <w:t xml:space="preserve"> rilevando un m</w:t>
      </w:r>
      <w:r w:rsidR="008A3EDC">
        <w:rPr>
          <w:rFonts w:ascii="Arial" w:hAnsi="Arial"/>
        </w:rPr>
        <w:t>aggior</w:t>
      </w:r>
      <w:r w:rsidR="00EC4346">
        <w:rPr>
          <w:rFonts w:ascii="Arial" w:hAnsi="Arial"/>
        </w:rPr>
        <w:t xml:space="preserve"> accertamento </w:t>
      </w:r>
      <w:r>
        <w:rPr>
          <w:rFonts w:ascii="Arial" w:hAnsi="Arial"/>
        </w:rPr>
        <w:t xml:space="preserve">pari a </w:t>
      </w:r>
      <w:r w:rsidRPr="009872DC">
        <w:rPr>
          <w:rFonts w:ascii="Arial" w:hAnsi="Arial"/>
          <w:b/>
        </w:rPr>
        <w:t xml:space="preserve">€ </w:t>
      </w:r>
      <w:r w:rsidR="000573F1">
        <w:rPr>
          <w:rFonts w:ascii="Arial" w:hAnsi="Arial"/>
          <w:b/>
        </w:rPr>
        <w:t>17.778,10</w:t>
      </w:r>
      <w:r>
        <w:rPr>
          <w:rFonts w:ascii="Arial" w:hAnsi="Arial"/>
          <w:b/>
        </w:rPr>
        <w:t xml:space="preserve"> </w:t>
      </w:r>
      <w:r w:rsidR="00B84397" w:rsidRPr="00B84397">
        <w:rPr>
          <w:rFonts w:ascii="Arial" w:hAnsi="Arial"/>
        </w:rPr>
        <w:t>dovuto essenzialmente ad un m</w:t>
      </w:r>
      <w:r w:rsidR="008A3EDC">
        <w:rPr>
          <w:rFonts w:ascii="Arial" w:hAnsi="Arial"/>
        </w:rPr>
        <w:t>aggior</w:t>
      </w:r>
      <w:r w:rsidR="00B84397" w:rsidRPr="00B84397">
        <w:rPr>
          <w:rFonts w:ascii="Arial" w:hAnsi="Arial"/>
        </w:rPr>
        <w:t xml:space="preserve"> introito </w:t>
      </w:r>
      <w:r w:rsidR="00060216">
        <w:rPr>
          <w:rFonts w:ascii="Arial" w:hAnsi="Arial"/>
        </w:rPr>
        <w:t>dell’addizionale comunale e dell’</w:t>
      </w:r>
      <w:r w:rsidR="008A3EDC">
        <w:rPr>
          <w:rFonts w:ascii="Arial" w:hAnsi="Arial"/>
        </w:rPr>
        <w:t>IMU</w:t>
      </w:r>
      <w:r w:rsidR="00060216">
        <w:rPr>
          <w:rFonts w:ascii="Arial" w:hAnsi="Arial"/>
        </w:rPr>
        <w:t xml:space="preserve">, in quanto la previsione ha tenuto conto di eventuali effetti negativi sui gettiti dovuti all’emergenza sanitaria </w:t>
      </w:r>
      <w:r w:rsidR="00951472">
        <w:rPr>
          <w:rFonts w:ascii="Arial" w:hAnsi="Arial"/>
        </w:rPr>
        <w:t xml:space="preserve">da </w:t>
      </w:r>
      <w:r w:rsidR="00060216">
        <w:rPr>
          <w:rFonts w:ascii="Arial" w:hAnsi="Arial"/>
        </w:rPr>
        <w:t>covid-19</w:t>
      </w:r>
      <w:r w:rsidR="00951472">
        <w:rPr>
          <w:rFonts w:ascii="Arial" w:hAnsi="Arial"/>
        </w:rPr>
        <w:t>, verificatesi solo in parte.</w:t>
      </w:r>
      <w:r w:rsidR="008A3EDC">
        <w:rPr>
          <w:rFonts w:ascii="Arial" w:hAnsi="Arial"/>
        </w:rPr>
        <w:t xml:space="preserve"> </w:t>
      </w:r>
    </w:p>
    <w:p w14:paraId="6A09ADC2" w14:textId="77777777" w:rsidR="006804C3" w:rsidRDefault="006804C3" w:rsidP="006804C3">
      <w:pPr>
        <w:jc w:val="both"/>
        <w:rPr>
          <w:rFonts w:ascii="Arial" w:hAnsi="Arial"/>
        </w:rPr>
      </w:pPr>
    </w:p>
    <w:p w14:paraId="105BD7C0" w14:textId="21D1513A" w:rsidR="00EE74AE" w:rsidRDefault="00EE74AE" w:rsidP="00EE74AE">
      <w:pPr>
        <w:ind w:firstLine="708"/>
        <w:rPr>
          <w:rFonts w:ascii="Arial" w:hAnsi="Arial"/>
        </w:rPr>
      </w:pPr>
      <w:r w:rsidRPr="00327CBD">
        <w:rPr>
          <w:rFonts w:ascii="Arial" w:hAnsi="Arial"/>
        </w:rPr>
        <w:t xml:space="preserve">I </w:t>
      </w:r>
      <w:r w:rsidRPr="00327CBD">
        <w:rPr>
          <w:rFonts w:ascii="Arial" w:hAnsi="Arial"/>
          <w:b/>
          <w:u w:val="single"/>
        </w:rPr>
        <w:t xml:space="preserve">residui </w:t>
      </w:r>
      <w:proofErr w:type="gramStart"/>
      <w:r w:rsidRPr="00327CBD">
        <w:rPr>
          <w:rFonts w:ascii="Arial" w:hAnsi="Arial"/>
          <w:b/>
          <w:u w:val="single"/>
        </w:rPr>
        <w:t>attivi</w:t>
      </w:r>
      <w:r w:rsidRPr="00327CBD">
        <w:rPr>
          <w:rFonts w:ascii="Arial" w:hAnsi="Arial"/>
        </w:rPr>
        <w:t xml:space="preserve">  del</w:t>
      </w:r>
      <w:proofErr w:type="gramEnd"/>
      <w:r w:rsidRPr="00327CBD">
        <w:rPr>
          <w:rFonts w:ascii="Arial" w:hAnsi="Arial"/>
        </w:rPr>
        <w:t xml:space="preserve"> titolo I  </w:t>
      </w:r>
      <w:r>
        <w:rPr>
          <w:rFonts w:ascii="Arial" w:hAnsi="Arial"/>
        </w:rPr>
        <w:t xml:space="preserve">sono stati riscossi per € </w:t>
      </w:r>
      <w:r w:rsidR="00A06120">
        <w:rPr>
          <w:rFonts w:ascii="Arial" w:hAnsi="Arial"/>
        </w:rPr>
        <w:t>67</w:t>
      </w:r>
      <w:r w:rsidR="005856C3">
        <w:rPr>
          <w:rFonts w:ascii="Arial" w:hAnsi="Arial"/>
        </w:rPr>
        <w:t>.</w:t>
      </w:r>
      <w:r w:rsidR="00A06120">
        <w:rPr>
          <w:rFonts w:ascii="Arial" w:hAnsi="Arial"/>
        </w:rPr>
        <w:t>722</w:t>
      </w:r>
      <w:r w:rsidR="005856C3">
        <w:rPr>
          <w:rFonts w:ascii="Arial" w:hAnsi="Arial"/>
        </w:rPr>
        <w:t>,</w:t>
      </w:r>
      <w:r w:rsidR="00A06120">
        <w:rPr>
          <w:rFonts w:ascii="Arial" w:hAnsi="Arial"/>
        </w:rPr>
        <w:t>14</w:t>
      </w:r>
      <w:r>
        <w:rPr>
          <w:rFonts w:ascii="Arial" w:hAnsi="Arial"/>
        </w:rPr>
        <w:t xml:space="preserve"> rilevando un m</w:t>
      </w:r>
      <w:r w:rsidR="00665C27">
        <w:rPr>
          <w:rFonts w:ascii="Arial" w:hAnsi="Arial"/>
        </w:rPr>
        <w:t>inor</w:t>
      </w:r>
      <w:r>
        <w:rPr>
          <w:rFonts w:ascii="Arial" w:hAnsi="Arial"/>
        </w:rPr>
        <w:t xml:space="preserve"> accertamento pari a € </w:t>
      </w:r>
      <w:r w:rsidR="00665C27">
        <w:rPr>
          <w:rFonts w:ascii="Arial" w:hAnsi="Arial"/>
        </w:rPr>
        <w:t>3.</w:t>
      </w:r>
      <w:r w:rsidR="00A06120">
        <w:rPr>
          <w:rFonts w:ascii="Arial" w:hAnsi="Arial"/>
        </w:rPr>
        <w:t>325</w:t>
      </w:r>
      <w:r w:rsidR="00665C27">
        <w:rPr>
          <w:rFonts w:ascii="Arial" w:hAnsi="Arial"/>
        </w:rPr>
        <w:t>,</w:t>
      </w:r>
      <w:r w:rsidR="00A06120">
        <w:rPr>
          <w:rFonts w:ascii="Arial" w:hAnsi="Arial"/>
        </w:rPr>
        <w:t>89</w:t>
      </w:r>
      <w:r w:rsidR="00665C27">
        <w:rPr>
          <w:rFonts w:ascii="Arial" w:hAnsi="Arial"/>
        </w:rPr>
        <w:t>.</w:t>
      </w:r>
    </w:p>
    <w:p w14:paraId="2E70A649" w14:textId="77777777" w:rsidR="009F76BC" w:rsidRDefault="009F76BC" w:rsidP="0020209F">
      <w:pPr>
        <w:jc w:val="both"/>
        <w:rPr>
          <w:rFonts w:ascii="Arial" w:hAnsi="Arial"/>
        </w:rPr>
      </w:pPr>
    </w:p>
    <w:p w14:paraId="32A80793" w14:textId="77777777" w:rsidR="00470225" w:rsidRDefault="004F32CD" w:rsidP="0020209F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 </w:t>
      </w:r>
      <w:r w:rsidR="003012B0">
        <w:rPr>
          <w:rFonts w:ascii="Arial" w:hAnsi="Arial"/>
          <w:b/>
        </w:rPr>
        <w:t xml:space="preserve"> </w:t>
      </w:r>
    </w:p>
    <w:p w14:paraId="7337700F" w14:textId="07155786" w:rsidR="00D81D69" w:rsidRDefault="00B32335" w:rsidP="00CD245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Il</w:t>
      </w:r>
      <w:r w:rsidR="00F61DED" w:rsidRPr="0052381D">
        <w:rPr>
          <w:rFonts w:ascii="Arial" w:hAnsi="Arial"/>
        </w:rPr>
        <w:t xml:space="preserve"> </w:t>
      </w:r>
      <w:r w:rsidR="00F61DED" w:rsidRPr="0052381D">
        <w:rPr>
          <w:rFonts w:ascii="Arial" w:hAnsi="Arial"/>
          <w:b/>
          <w:u w:val="single"/>
        </w:rPr>
        <w:t>TITOLO SECONDO</w:t>
      </w:r>
      <w:r w:rsidR="00F61DED" w:rsidRPr="0052381D">
        <w:rPr>
          <w:rFonts w:ascii="Arial" w:hAnsi="Arial"/>
        </w:rPr>
        <w:t xml:space="preserve">, </w:t>
      </w:r>
      <w:proofErr w:type="gramStart"/>
      <w:r w:rsidR="00F61DED" w:rsidRPr="0052381D">
        <w:rPr>
          <w:rFonts w:ascii="Arial" w:hAnsi="Arial"/>
        </w:rPr>
        <w:t>relativo  ai</w:t>
      </w:r>
      <w:proofErr w:type="gramEnd"/>
      <w:r w:rsidR="00F61DED" w:rsidRPr="0052381D">
        <w:rPr>
          <w:rFonts w:ascii="Arial" w:hAnsi="Arial"/>
        </w:rPr>
        <w:t xml:space="preserve"> trasferimenti correnti dello Stato, della </w:t>
      </w:r>
      <w:r w:rsidR="00C13E21">
        <w:rPr>
          <w:rFonts w:ascii="Arial" w:hAnsi="Arial"/>
        </w:rPr>
        <w:t xml:space="preserve">   </w:t>
      </w:r>
      <w:r w:rsidR="00F61DED" w:rsidRPr="0052381D">
        <w:rPr>
          <w:rFonts w:ascii="Arial" w:hAnsi="Arial"/>
        </w:rPr>
        <w:t>Regione</w:t>
      </w:r>
      <w:r w:rsidR="00F61DED">
        <w:rPr>
          <w:rFonts w:ascii="Arial" w:hAnsi="Arial"/>
        </w:rPr>
        <w:t xml:space="preserve"> ed altri Enti del Settore pubblico, a fronte di una previsione di € </w:t>
      </w:r>
      <w:r w:rsidR="00F57735">
        <w:rPr>
          <w:rFonts w:ascii="Arial" w:hAnsi="Arial"/>
        </w:rPr>
        <w:t>316.544.20</w:t>
      </w:r>
      <w:r w:rsidR="00F61DED">
        <w:rPr>
          <w:rFonts w:ascii="Arial" w:hAnsi="Arial"/>
        </w:rPr>
        <w:t xml:space="preserve"> </w:t>
      </w:r>
      <w:r w:rsidR="00CD2455">
        <w:rPr>
          <w:rFonts w:ascii="Arial" w:hAnsi="Arial"/>
        </w:rPr>
        <w:t>riscossioni in conto competenza per €</w:t>
      </w:r>
      <w:r w:rsidR="0000180D">
        <w:rPr>
          <w:rFonts w:ascii="Arial" w:hAnsi="Arial"/>
        </w:rPr>
        <w:t xml:space="preserve"> </w:t>
      </w:r>
      <w:r w:rsidR="00F57735">
        <w:rPr>
          <w:rFonts w:ascii="Arial" w:hAnsi="Arial"/>
        </w:rPr>
        <w:t>339.</w:t>
      </w:r>
      <w:r w:rsidR="00665C27">
        <w:rPr>
          <w:rFonts w:ascii="Arial" w:hAnsi="Arial"/>
        </w:rPr>
        <w:t>0</w:t>
      </w:r>
      <w:r w:rsidR="00F57735">
        <w:rPr>
          <w:rFonts w:ascii="Arial" w:hAnsi="Arial"/>
        </w:rPr>
        <w:t>07</w:t>
      </w:r>
      <w:r w:rsidR="00665C27">
        <w:rPr>
          <w:rFonts w:ascii="Arial" w:hAnsi="Arial"/>
        </w:rPr>
        <w:t>,</w:t>
      </w:r>
      <w:r w:rsidR="00F57735">
        <w:rPr>
          <w:rFonts w:ascii="Arial" w:hAnsi="Arial"/>
        </w:rPr>
        <w:t>98</w:t>
      </w:r>
      <w:r w:rsidR="00CD2455">
        <w:rPr>
          <w:rFonts w:ascii="Arial" w:hAnsi="Arial"/>
        </w:rPr>
        <w:t xml:space="preserve"> e  un totale degli accertamenti di   €  </w:t>
      </w:r>
      <w:r w:rsidR="00F57735">
        <w:rPr>
          <w:rFonts w:ascii="Arial" w:hAnsi="Arial"/>
        </w:rPr>
        <w:t>340</w:t>
      </w:r>
      <w:r w:rsidR="00665C27">
        <w:rPr>
          <w:rFonts w:ascii="Arial" w:hAnsi="Arial"/>
        </w:rPr>
        <w:t>.</w:t>
      </w:r>
      <w:r w:rsidR="00F57735">
        <w:rPr>
          <w:rFonts w:ascii="Arial" w:hAnsi="Arial"/>
        </w:rPr>
        <w:t>395</w:t>
      </w:r>
      <w:r w:rsidR="00665C27">
        <w:rPr>
          <w:rFonts w:ascii="Arial" w:hAnsi="Arial"/>
        </w:rPr>
        <w:t>,</w:t>
      </w:r>
      <w:r w:rsidR="00F57735">
        <w:rPr>
          <w:rFonts w:ascii="Arial" w:hAnsi="Arial"/>
        </w:rPr>
        <w:t>94.</w:t>
      </w:r>
      <w:r w:rsidR="00CD2455">
        <w:rPr>
          <w:rFonts w:ascii="Arial" w:hAnsi="Arial"/>
        </w:rPr>
        <w:t xml:space="preserve"> </w:t>
      </w:r>
      <w:r w:rsidR="00F57735">
        <w:rPr>
          <w:rFonts w:ascii="Arial" w:hAnsi="Arial"/>
        </w:rPr>
        <w:t>S</w:t>
      </w:r>
      <w:r w:rsidR="0000180D">
        <w:rPr>
          <w:rFonts w:ascii="Arial" w:hAnsi="Arial"/>
        </w:rPr>
        <w:t xml:space="preserve">i è </w:t>
      </w:r>
      <w:r w:rsidR="005A29ED">
        <w:rPr>
          <w:rFonts w:ascii="Arial" w:hAnsi="Arial"/>
        </w:rPr>
        <w:t xml:space="preserve">  </w:t>
      </w:r>
      <w:r w:rsidR="00CD2455">
        <w:rPr>
          <w:rFonts w:ascii="Arial" w:hAnsi="Arial"/>
        </w:rPr>
        <w:t>rileva</w:t>
      </w:r>
      <w:r w:rsidR="0000180D">
        <w:rPr>
          <w:rFonts w:ascii="Arial" w:hAnsi="Arial"/>
        </w:rPr>
        <w:t>to</w:t>
      </w:r>
      <w:r w:rsidR="00CD2455">
        <w:rPr>
          <w:rFonts w:ascii="Arial" w:hAnsi="Arial"/>
        </w:rPr>
        <w:t xml:space="preserve"> un m</w:t>
      </w:r>
      <w:r w:rsidR="00F57735">
        <w:rPr>
          <w:rFonts w:ascii="Arial" w:hAnsi="Arial"/>
        </w:rPr>
        <w:t>aggior</w:t>
      </w:r>
      <w:r w:rsidR="00CD2455">
        <w:rPr>
          <w:rFonts w:ascii="Arial" w:hAnsi="Arial"/>
        </w:rPr>
        <w:t xml:space="preserve"> accertamento pari </w:t>
      </w:r>
      <w:r w:rsidR="00CD2455" w:rsidRPr="00DF0684">
        <w:rPr>
          <w:rFonts w:ascii="Arial" w:hAnsi="Arial"/>
        </w:rPr>
        <w:t xml:space="preserve">a € </w:t>
      </w:r>
      <w:r w:rsidR="00665C27">
        <w:rPr>
          <w:rFonts w:ascii="Arial" w:hAnsi="Arial"/>
        </w:rPr>
        <w:t>2</w:t>
      </w:r>
      <w:r w:rsidR="00F57735">
        <w:rPr>
          <w:rFonts w:ascii="Arial" w:hAnsi="Arial"/>
        </w:rPr>
        <w:t>3</w:t>
      </w:r>
      <w:r w:rsidR="00665C27">
        <w:rPr>
          <w:rFonts w:ascii="Arial" w:hAnsi="Arial"/>
        </w:rPr>
        <w:t>.</w:t>
      </w:r>
      <w:r w:rsidR="00F57735">
        <w:rPr>
          <w:rFonts w:ascii="Arial" w:hAnsi="Arial"/>
        </w:rPr>
        <w:t>851</w:t>
      </w:r>
      <w:r w:rsidR="00665C27">
        <w:rPr>
          <w:rFonts w:ascii="Arial" w:hAnsi="Arial"/>
        </w:rPr>
        <w:t>,</w:t>
      </w:r>
      <w:r w:rsidR="00F57735">
        <w:rPr>
          <w:rFonts w:ascii="Arial" w:hAnsi="Arial"/>
        </w:rPr>
        <w:t>74</w:t>
      </w:r>
      <w:r w:rsidR="00CD2455">
        <w:rPr>
          <w:rFonts w:ascii="Arial" w:hAnsi="Arial"/>
          <w:b/>
        </w:rPr>
        <w:t xml:space="preserve"> </w:t>
      </w:r>
      <w:r w:rsidR="00CD2455" w:rsidRPr="00B84397">
        <w:rPr>
          <w:rFonts w:ascii="Arial" w:hAnsi="Arial"/>
        </w:rPr>
        <w:t xml:space="preserve">dovuto </w:t>
      </w:r>
      <w:r w:rsidR="0000180D">
        <w:rPr>
          <w:rFonts w:ascii="Arial" w:hAnsi="Arial"/>
        </w:rPr>
        <w:t xml:space="preserve">a </w:t>
      </w:r>
      <w:r w:rsidR="00F57735">
        <w:rPr>
          <w:rFonts w:ascii="Arial" w:hAnsi="Arial"/>
        </w:rPr>
        <w:t>maggiori trasferimenti compensativi ricevuti dallo Stato per compensare eventuali minori entrate dovute a covid-19</w:t>
      </w:r>
      <w:r w:rsidR="0000180D">
        <w:rPr>
          <w:rFonts w:ascii="Arial" w:hAnsi="Arial"/>
        </w:rPr>
        <w:t>.</w:t>
      </w:r>
    </w:p>
    <w:p w14:paraId="30D2F19A" w14:textId="77777777" w:rsidR="0052381D" w:rsidRDefault="0052381D" w:rsidP="001F7298">
      <w:pPr>
        <w:ind w:firstLine="708"/>
        <w:jc w:val="both"/>
        <w:rPr>
          <w:rFonts w:ascii="Arial" w:hAnsi="Arial"/>
        </w:rPr>
      </w:pPr>
    </w:p>
    <w:p w14:paraId="278B680E" w14:textId="4A20AA2C" w:rsidR="0000180D" w:rsidRDefault="00F61DED" w:rsidP="00C61F22">
      <w:pPr>
        <w:ind w:firstLine="708"/>
        <w:rPr>
          <w:rFonts w:ascii="Arial" w:hAnsi="Arial"/>
        </w:rPr>
      </w:pPr>
      <w:r w:rsidRPr="00327CBD">
        <w:rPr>
          <w:rFonts w:ascii="Arial" w:hAnsi="Arial"/>
        </w:rPr>
        <w:t xml:space="preserve">I </w:t>
      </w:r>
      <w:r w:rsidRPr="00327CBD">
        <w:rPr>
          <w:rFonts w:ascii="Arial" w:hAnsi="Arial"/>
          <w:b/>
          <w:u w:val="single"/>
        </w:rPr>
        <w:t xml:space="preserve">residui </w:t>
      </w:r>
      <w:proofErr w:type="gramStart"/>
      <w:r w:rsidRPr="00327CBD">
        <w:rPr>
          <w:rFonts w:ascii="Arial" w:hAnsi="Arial"/>
          <w:b/>
          <w:u w:val="single"/>
        </w:rPr>
        <w:t>attivi</w:t>
      </w:r>
      <w:r w:rsidRPr="00327CBD">
        <w:rPr>
          <w:rFonts w:ascii="Arial" w:hAnsi="Arial"/>
        </w:rPr>
        <w:t xml:space="preserve">  del</w:t>
      </w:r>
      <w:proofErr w:type="gramEnd"/>
      <w:r w:rsidRPr="00327CBD">
        <w:rPr>
          <w:rFonts w:ascii="Arial" w:hAnsi="Arial"/>
        </w:rPr>
        <w:t xml:space="preserve"> titolo II  </w:t>
      </w:r>
      <w:r w:rsidR="005E0DF5">
        <w:rPr>
          <w:rFonts w:ascii="Arial" w:hAnsi="Arial"/>
        </w:rPr>
        <w:t xml:space="preserve">ammontano a € 7.066,76 e </w:t>
      </w:r>
      <w:r w:rsidR="0000180D">
        <w:rPr>
          <w:rFonts w:ascii="Arial" w:hAnsi="Arial"/>
        </w:rPr>
        <w:t xml:space="preserve">sono stati </w:t>
      </w:r>
      <w:r w:rsidR="00DF0684">
        <w:rPr>
          <w:rFonts w:ascii="Arial" w:hAnsi="Arial"/>
        </w:rPr>
        <w:t>riscossi per</w:t>
      </w:r>
      <w:r w:rsidR="005E0DF5">
        <w:rPr>
          <w:rFonts w:ascii="Arial" w:hAnsi="Arial"/>
        </w:rPr>
        <w:t xml:space="preserve"> l’intero importo.</w:t>
      </w:r>
    </w:p>
    <w:p w14:paraId="2A23A306" w14:textId="77777777" w:rsidR="00EE74AE" w:rsidRDefault="00EE74AE" w:rsidP="00C61F22">
      <w:pPr>
        <w:ind w:firstLine="708"/>
        <w:rPr>
          <w:rFonts w:ascii="Arial" w:hAnsi="Arial"/>
        </w:rPr>
      </w:pPr>
    </w:p>
    <w:p w14:paraId="3431F107" w14:textId="77777777" w:rsidR="0000180D" w:rsidRDefault="0000180D" w:rsidP="001F7298">
      <w:pPr>
        <w:jc w:val="both"/>
        <w:rPr>
          <w:rFonts w:ascii="Arial" w:hAnsi="Arial"/>
        </w:rPr>
      </w:pPr>
    </w:p>
    <w:p w14:paraId="7AF856D5" w14:textId="0AC21055" w:rsidR="00B32335" w:rsidRDefault="00F61DED" w:rsidP="00C61F22">
      <w:pPr>
        <w:widowControl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Il </w:t>
      </w:r>
      <w:r>
        <w:rPr>
          <w:rFonts w:ascii="Arial" w:hAnsi="Arial"/>
          <w:b/>
          <w:u w:val="single"/>
        </w:rPr>
        <w:t>TITOLO TERZO</w:t>
      </w:r>
      <w:r>
        <w:rPr>
          <w:rFonts w:ascii="Arial" w:hAnsi="Arial"/>
        </w:rPr>
        <w:t xml:space="preserve">, relativo alle entrate extra tributarie, </w:t>
      </w:r>
      <w:r w:rsidR="00B32335">
        <w:rPr>
          <w:rFonts w:ascii="Arial" w:hAnsi="Arial"/>
        </w:rPr>
        <w:t xml:space="preserve">ha fatto registrare, su </w:t>
      </w:r>
      <w:proofErr w:type="gramStart"/>
      <w:r w:rsidR="00B32335">
        <w:rPr>
          <w:rFonts w:ascii="Arial" w:hAnsi="Arial"/>
        </w:rPr>
        <w:t xml:space="preserve">una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proofErr w:type="gramEnd"/>
      <w:r>
        <w:rPr>
          <w:rFonts w:ascii="Arial" w:hAnsi="Arial"/>
        </w:rPr>
        <w:t xml:space="preserve"> previsione di € </w:t>
      </w:r>
      <w:r w:rsidR="00E1418C">
        <w:rPr>
          <w:rFonts w:ascii="Arial" w:hAnsi="Arial"/>
        </w:rPr>
        <w:t>2</w:t>
      </w:r>
      <w:r w:rsidR="005E0DF5">
        <w:rPr>
          <w:rFonts w:ascii="Arial" w:hAnsi="Arial"/>
        </w:rPr>
        <w:t>69</w:t>
      </w:r>
      <w:r w:rsidR="008946AB">
        <w:rPr>
          <w:rFonts w:ascii="Arial" w:hAnsi="Arial"/>
        </w:rPr>
        <w:t>.</w:t>
      </w:r>
      <w:r w:rsidR="005E0DF5">
        <w:rPr>
          <w:rFonts w:ascii="Arial" w:hAnsi="Arial"/>
        </w:rPr>
        <w:t>260</w:t>
      </w:r>
      <w:r w:rsidR="008946AB">
        <w:rPr>
          <w:rFonts w:ascii="Arial" w:hAnsi="Arial"/>
        </w:rPr>
        <w:t>,00</w:t>
      </w:r>
      <w:r>
        <w:rPr>
          <w:rFonts w:ascii="Arial" w:hAnsi="Arial"/>
        </w:rPr>
        <w:t xml:space="preserve"> </w:t>
      </w:r>
      <w:r w:rsidR="0000180D">
        <w:rPr>
          <w:rFonts w:ascii="Arial" w:hAnsi="Arial"/>
        </w:rPr>
        <w:t xml:space="preserve">riscossioni in conto competenza per € </w:t>
      </w:r>
      <w:r w:rsidR="00665C27">
        <w:rPr>
          <w:rFonts w:ascii="Arial" w:hAnsi="Arial"/>
        </w:rPr>
        <w:t>1</w:t>
      </w:r>
      <w:r w:rsidR="005E0DF5">
        <w:rPr>
          <w:rFonts w:ascii="Arial" w:hAnsi="Arial"/>
        </w:rPr>
        <w:t>19</w:t>
      </w:r>
      <w:r w:rsidR="00665C27">
        <w:rPr>
          <w:rFonts w:ascii="Arial" w:hAnsi="Arial"/>
        </w:rPr>
        <w:t>.</w:t>
      </w:r>
      <w:r w:rsidR="005E0DF5">
        <w:rPr>
          <w:rFonts w:ascii="Arial" w:hAnsi="Arial"/>
        </w:rPr>
        <w:t>598</w:t>
      </w:r>
      <w:r w:rsidR="00665C27">
        <w:rPr>
          <w:rFonts w:ascii="Arial" w:hAnsi="Arial"/>
        </w:rPr>
        <w:t>,</w:t>
      </w:r>
      <w:r w:rsidR="005E0DF5">
        <w:rPr>
          <w:rFonts w:ascii="Arial" w:hAnsi="Arial"/>
        </w:rPr>
        <w:t>40</w:t>
      </w:r>
      <w:r w:rsidR="0000180D">
        <w:rPr>
          <w:rFonts w:ascii="Arial" w:hAnsi="Arial"/>
        </w:rPr>
        <w:t xml:space="preserve"> e  un </w:t>
      </w:r>
      <w:r w:rsidR="005A29ED">
        <w:rPr>
          <w:rFonts w:ascii="Arial" w:hAnsi="Arial"/>
        </w:rPr>
        <w:t xml:space="preserve"> </w:t>
      </w:r>
      <w:r w:rsidR="0000180D">
        <w:rPr>
          <w:rFonts w:ascii="Arial" w:hAnsi="Arial"/>
        </w:rPr>
        <w:t>totale degli accertamenti di   €  2</w:t>
      </w:r>
      <w:r w:rsidR="005E0DF5">
        <w:rPr>
          <w:rFonts w:ascii="Arial" w:hAnsi="Arial"/>
        </w:rPr>
        <w:t>70</w:t>
      </w:r>
      <w:r w:rsidR="00665C27">
        <w:rPr>
          <w:rFonts w:ascii="Arial" w:hAnsi="Arial"/>
        </w:rPr>
        <w:t>.</w:t>
      </w:r>
      <w:r w:rsidR="005E0DF5">
        <w:rPr>
          <w:rFonts w:ascii="Arial" w:hAnsi="Arial"/>
        </w:rPr>
        <w:t>4</w:t>
      </w:r>
      <w:r w:rsidR="00665C27">
        <w:rPr>
          <w:rFonts w:ascii="Arial" w:hAnsi="Arial"/>
        </w:rPr>
        <w:t>50,</w:t>
      </w:r>
      <w:r w:rsidR="005E0DF5">
        <w:rPr>
          <w:rFonts w:ascii="Arial" w:hAnsi="Arial"/>
        </w:rPr>
        <w:t>28</w:t>
      </w:r>
      <w:r w:rsidR="0000180D">
        <w:rPr>
          <w:rFonts w:ascii="Arial" w:hAnsi="Arial"/>
        </w:rPr>
        <w:t xml:space="preserve"> rilevando un m</w:t>
      </w:r>
      <w:r w:rsidR="005E0DF5">
        <w:rPr>
          <w:rFonts w:ascii="Arial" w:hAnsi="Arial"/>
        </w:rPr>
        <w:t xml:space="preserve">aggior </w:t>
      </w:r>
      <w:r w:rsidR="0000180D">
        <w:rPr>
          <w:rFonts w:ascii="Arial" w:hAnsi="Arial"/>
        </w:rPr>
        <w:t xml:space="preserve">accertamento pari a </w:t>
      </w:r>
      <w:r w:rsidR="0000180D" w:rsidRPr="00B87B11">
        <w:rPr>
          <w:rFonts w:ascii="Arial" w:hAnsi="Arial"/>
        </w:rPr>
        <w:t xml:space="preserve">€ </w:t>
      </w:r>
      <w:r w:rsidR="00E1418C" w:rsidRPr="00B87B11">
        <w:rPr>
          <w:rFonts w:ascii="Arial" w:hAnsi="Arial"/>
        </w:rPr>
        <w:t>1</w:t>
      </w:r>
      <w:r w:rsidR="00B32335" w:rsidRPr="00B87B11">
        <w:rPr>
          <w:rFonts w:ascii="Arial" w:hAnsi="Arial"/>
        </w:rPr>
        <w:t>.</w:t>
      </w:r>
      <w:r w:rsidR="005E0DF5">
        <w:rPr>
          <w:rFonts w:ascii="Arial" w:hAnsi="Arial"/>
        </w:rPr>
        <w:t>190</w:t>
      </w:r>
      <w:r w:rsidR="00665C27">
        <w:rPr>
          <w:rFonts w:ascii="Arial" w:hAnsi="Arial"/>
        </w:rPr>
        <w:t>,</w:t>
      </w:r>
      <w:r w:rsidR="005E0DF5">
        <w:rPr>
          <w:rFonts w:ascii="Arial" w:hAnsi="Arial"/>
        </w:rPr>
        <w:t>28</w:t>
      </w:r>
      <w:r w:rsidR="00B87B11">
        <w:rPr>
          <w:rFonts w:ascii="Arial" w:hAnsi="Arial"/>
        </w:rPr>
        <w:t>.</w:t>
      </w:r>
    </w:p>
    <w:p w14:paraId="2428198C" w14:textId="77777777" w:rsidR="001F7C9E" w:rsidRDefault="001F7C9E" w:rsidP="000C1BB1">
      <w:pPr>
        <w:jc w:val="both"/>
        <w:rPr>
          <w:rFonts w:ascii="Arial" w:hAnsi="Arial"/>
        </w:rPr>
      </w:pPr>
    </w:p>
    <w:p w14:paraId="3168E68D" w14:textId="1FDDE772" w:rsidR="006369F8" w:rsidRDefault="006369F8" w:rsidP="006369F8">
      <w:pPr>
        <w:ind w:firstLine="708"/>
        <w:rPr>
          <w:rFonts w:ascii="Arial" w:hAnsi="Arial"/>
        </w:rPr>
      </w:pPr>
      <w:r w:rsidRPr="00327CBD">
        <w:rPr>
          <w:rFonts w:ascii="Arial" w:hAnsi="Arial"/>
        </w:rPr>
        <w:t xml:space="preserve">I </w:t>
      </w:r>
      <w:r w:rsidRPr="00327CBD">
        <w:rPr>
          <w:rFonts w:ascii="Arial" w:hAnsi="Arial"/>
          <w:b/>
          <w:u w:val="single"/>
        </w:rPr>
        <w:t xml:space="preserve">residui </w:t>
      </w:r>
      <w:proofErr w:type="gramStart"/>
      <w:r w:rsidRPr="00327CBD">
        <w:rPr>
          <w:rFonts w:ascii="Arial" w:hAnsi="Arial"/>
          <w:b/>
          <w:u w:val="single"/>
        </w:rPr>
        <w:t>attivi</w:t>
      </w:r>
      <w:r w:rsidRPr="00327CBD">
        <w:rPr>
          <w:rFonts w:ascii="Arial" w:hAnsi="Arial"/>
        </w:rPr>
        <w:t xml:space="preserve">  del</w:t>
      </w:r>
      <w:proofErr w:type="gramEnd"/>
      <w:r w:rsidRPr="00327CBD">
        <w:rPr>
          <w:rFonts w:ascii="Arial" w:hAnsi="Arial"/>
        </w:rPr>
        <w:t xml:space="preserve"> titolo II</w:t>
      </w:r>
      <w:r>
        <w:rPr>
          <w:rFonts w:ascii="Arial" w:hAnsi="Arial"/>
        </w:rPr>
        <w:t>I</w:t>
      </w:r>
      <w:r w:rsidRPr="00327CBD">
        <w:rPr>
          <w:rFonts w:ascii="Arial" w:hAnsi="Arial"/>
        </w:rPr>
        <w:t xml:space="preserve">  </w:t>
      </w:r>
      <w:r>
        <w:rPr>
          <w:rFonts w:ascii="Arial" w:hAnsi="Arial"/>
        </w:rPr>
        <w:t xml:space="preserve">sono stati riscossi per € </w:t>
      </w:r>
      <w:r w:rsidR="005E4EEE">
        <w:rPr>
          <w:rFonts w:ascii="Arial" w:hAnsi="Arial"/>
        </w:rPr>
        <w:t>4</w:t>
      </w:r>
      <w:r w:rsidR="00D55BAE">
        <w:rPr>
          <w:rFonts w:ascii="Arial" w:hAnsi="Arial"/>
        </w:rPr>
        <w:t>2</w:t>
      </w:r>
      <w:r w:rsidR="005E4EEE">
        <w:rPr>
          <w:rFonts w:ascii="Arial" w:hAnsi="Arial"/>
        </w:rPr>
        <w:t>.</w:t>
      </w:r>
      <w:r w:rsidR="00D55BAE">
        <w:rPr>
          <w:rFonts w:ascii="Arial" w:hAnsi="Arial"/>
        </w:rPr>
        <w:t>202</w:t>
      </w:r>
      <w:r w:rsidR="005E4EEE">
        <w:rPr>
          <w:rFonts w:ascii="Arial" w:hAnsi="Arial"/>
        </w:rPr>
        <w:t>,</w:t>
      </w:r>
      <w:r w:rsidR="00D55BAE">
        <w:rPr>
          <w:rFonts w:ascii="Arial" w:hAnsi="Arial"/>
        </w:rPr>
        <w:t>11</w:t>
      </w:r>
      <w:r>
        <w:rPr>
          <w:rFonts w:ascii="Arial" w:hAnsi="Arial"/>
        </w:rPr>
        <w:t xml:space="preserve"> rilevando un m</w:t>
      </w:r>
      <w:r w:rsidR="005E4EEE">
        <w:rPr>
          <w:rFonts w:ascii="Arial" w:hAnsi="Arial"/>
        </w:rPr>
        <w:t>aggior a</w:t>
      </w:r>
      <w:r>
        <w:rPr>
          <w:rFonts w:ascii="Arial" w:hAnsi="Arial"/>
        </w:rPr>
        <w:t xml:space="preserve">ccertamento pari a € </w:t>
      </w:r>
      <w:r w:rsidR="00D55BAE">
        <w:rPr>
          <w:rFonts w:ascii="Arial" w:hAnsi="Arial"/>
        </w:rPr>
        <w:t>1.568,06</w:t>
      </w:r>
      <w:r>
        <w:rPr>
          <w:rFonts w:ascii="Arial" w:hAnsi="Arial"/>
        </w:rPr>
        <w:t>.</w:t>
      </w:r>
    </w:p>
    <w:p w14:paraId="20618F22" w14:textId="77777777" w:rsidR="003A38D0" w:rsidRDefault="003A38D0" w:rsidP="006369F8">
      <w:pPr>
        <w:jc w:val="both"/>
        <w:rPr>
          <w:rFonts w:ascii="Arial" w:hAnsi="Arial"/>
          <w:b/>
        </w:rPr>
      </w:pPr>
    </w:p>
    <w:p w14:paraId="59BCD202" w14:textId="77777777" w:rsidR="00EE74AE" w:rsidRDefault="00EE74AE" w:rsidP="006369F8">
      <w:pPr>
        <w:jc w:val="both"/>
        <w:rPr>
          <w:rFonts w:ascii="Arial" w:hAnsi="Arial"/>
          <w:b/>
        </w:rPr>
      </w:pPr>
    </w:p>
    <w:p w14:paraId="3BD17B95" w14:textId="5DB30C6A" w:rsidR="00F61DED" w:rsidRDefault="00F61DED" w:rsidP="001F7298">
      <w:pPr>
        <w:ind w:firstLine="708"/>
        <w:jc w:val="both"/>
        <w:rPr>
          <w:rFonts w:ascii="Arial" w:hAnsi="Arial"/>
        </w:rPr>
      </w:pPr>
      <w:r w:rsidRPr="009624A9">
        <w:rPr>
          <w:rFonts w:ascii="Arial" w:hAnsi="Arial"/>
        </w:rPr>
        <w:t xml:space="preserve">Complessivamente, quindi, l’insieme della </w:t>
      </w:r>
      <w:r w:rsidRPr="009624A9">
        <w:rPr>
          <w:rFonts w:ascii="Arial" w:hAnsi="Arial"/>
          <w:b/>
        </w:rPr>
        <w:t>parte corrente</w:t>
      </w:r>
      <w:r w:rsidRPr="009624A9">
        <w:rPr>
          <w:rFonts w:ascii="Arial" w:hAnsi="Arial"/>
        </w:rPr>
        <w:t xml:space="preserve"> del Bilancio </w:t>
      </w:r>
      <w:r w:rsidR="00855F42">
        <w:rPr>
          <w:rFonts w:ascii="Arial" w:hAnsi="Arial"/>
        </w:rPr>
        <w:t>2020</w:t>
      </w:r>
      <w:r w:rsidR="00E7667B" w:rsidRPr="009624A9">
        <w:rPr>
          <w:rFonts w:ascii="Arial" w:hAnsi="Arial"/>
        </w:rPr>
        <w:t xml:space="preserve"> ha </w:t>
      </w:r>
      <w:r w:rsidR="005A29ED">
        <w:rPr>
          <w:rFonts w:ascii="Arial" w:hAnsi="Arial"/>
        </w:rPr>
        <w:t xml:space="preserve">   </w:t>
      </w:r>
      <w:r w:rsidR="00E7667B" w:rsidRPr="009624A9">
        <w:rPr>
          <w:rFonts w:ascii="Arial" w:hAnsi="Arial"/>
        </w:rPr>
        <w:t xml:space="preserve">realizzato </w:t>
      </w:r>
      <w:r w:rsidRPr="009624A9">
        <w:rPr>
          <w:rFonts w:ascii="Arial" w:hAnsi="Arial"/>
        </w:rPr>
        <w:t xml:space="preserve">in conto competenza su una previsione complessiva di € </w:t>
      </w:r>
      <w:r w:rsidR="00D55BAE">
        <w:rPr>
          <w:rFonts w:ascii="Arial" w:hAnsi="Arial"/>
        </w:rPr>
        <w:t>1.197.917</w:t>
      </w:r>
      <w:r w:rsidR="00F26B6C">
        <w:rPr>
          <w:rFonts w:ascii="Arial" w:hAnsi="Arial"/>
        </w:rPr>
        <w:t>,</w:t>
      </w:r>
      <w:r w:rsidR="00D55BAE">
        <w:rPr>
          <w:rFonts w:ascii="Arial" w:hAnsi="Arial"/>
        </w:rPr>
        <w:t>2</w:t>
      </w:r>
      <w:r w:rsidR="00F26B6C">
        <w:rPr>
          <w:rFonts w:ascii="Arial" w:hAnsi="Arial"/>
        </w:rPr>
        <w:t>0</w:t>
      </w:r>
      <w:r w:rsidRPr="009624A9">
        <w:rPr>
          <w:rFonts w:ascii="Arial" w:hAnsi="Arial"/>
        </w:rPr>
        <w:t xml:space="preserve"> un accertamento</w:t>
      </w:r>
      <w:r>
        <w:rPr>
          <w:rFonts w:ascii="Arial" w:hAnsi="Arial"/>
        </w:rPr>
        <w:t xml:space="preserve"> di </w:t>
      </w:r>
      <w:proofErr w:type="gramStart"/>
      <w:r>
        <w:rPr>
          <w:rFonts w:ascii="Arial" w:hAnsi="Arial"/>
        </w:rPr>
        <w:t xml:space="preserve">€  </w:t>
      </w:r>
      <w:r w:rsidR="00D55BAE">
        <w:rPr>
          <w:rFonts w:ascii="Arial" w:hAnsi="Arial"/>
        </w:rPr>
        <w:t>1.240</w:t>
      </w:r>
      <w:r w:rsidR="00F26B6C">
        <w:rPr>
          <w:rFonts w:ascii="Arial" w:hAnsi="Arial"/>
        </w:rPr>
        <w:t>.</w:t>
      </w:r>
      <w:r w:rsidR="00D55BAE">
        <w:rPr>
          <w:rFonts w:ascii="Arial" w:hAnsi="Arial"/>
        </w:rPr>
        <w:t>737</w:t>
      </w:r>
      <w:proofErr w:type="gramEnd"/>
      <w:r w:rsidR="00F26B6C">
        <w:rPr>
          <w:rFonts w:ascii="Arial" w:hAnsi="Arial"/>
        </w:rPr>
        <w:t>,</w:t>
      </w:r>
      <w:r w:rsidR="00D55BAE">
        <w:rPr>
          <w:rFonts w:ascii="Arial" w:hAnsi="Arial"/>
        </w:rPr>
        <w:t>32</w:t>
      </w:r>
      <w:r>
        <w:rPr>
          <w:rFonts w:ascii="Arial" w:hAnsi="Arial"/>
        </w:rPr>
        <w:t xml:space="preserve">,  con una differenza complessiva  di </w:t>
      </w:r>
      <w:r w:rsidR="000A7BC4">
        <w:rPr>
          <w:rFonts w:ascii="Arial" w:hAnsi="Arial"/>
        </w:rPr>
        <w:t>m</w:t>
      </w:r>
      <w:r w:rsidR="00D55BAE">
        <w:rPr>
          <w:rFonts w:ascii="Arial" w:hAnsi="Arial"/>
        </w:rPr>
        <w:t>aggiori</w:t>
      </w:r>
      <w:r w:rsidR="00C13E2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entrate </w:t>
      </w:r>
      <w:r w:rsidR="000A7BC4">
        <w:rPr>
          <w:rFonts w:ascii="Arial" w:hAnsi="Arial"/>
        </w:rPr>
        <w:t>di</w:t>
      </w:r>
      <w:r>
        <w:rPr>
          <w:rFonts w:ascii="Arial" w:hAnsi="Arial"/>
        </w:rPr>
        <w:t xml:space="preserve"> €   </w:t>
      </w:r>
      <w:r w:rsidR="00E1076C">
        <w:rPr>
          <w:rFonts w:ascii="Arial" w:hAnsi="Arial"/>
        </w:rPr>
        <w:t>42.820</w:t>
      </w:r>
      <w:r w:rsidR="00C544F1">
        <w:rPr>
          <w:rFonts w:ascii="Arial" w:hAnsi="Arial"/>
        </w:rPr>
        <w:t>,1</w:t>
      </w:r>
      <w:r w:rsidR="00E1076C">
        <w:rPr>
          <w:rFonts w:ascii="Arial" w:hAnsi="Arial"/>
        </w:rPr>
        <w:t>2</w:t>
      </w:r>
      <w:r>
        <w:rPr>
          <w:rFonts w:ascii="Arial" w:hAnsi="Arial"/>
        </w:rPr>
        <w:t xml:space="preserve">.  </w:t>
      </w:r>
      <w:r w:rsidR="00A44D45">
        <w:rPr>
          <w:rFonts w:ascii="Arial" w:hAnsi="Arial"/>
        </w:rPr>
        <w:t>La gestione dei residui della parte corrente ha rilevato un m</w:t>
      </w:r>
      <w:r w:rsidR="00C544F1">
        <w:rPr>
          <w:rFonts w:ascii="Arial" w:hAnsi="Arial"/>
        </w:rPr>
        <w:t>inor</w:t>
      </w:r>
      <w:r w:rsidR="00A44D45">
        <w:rPr>
          <w:rFonts w:ascii="Arial" w:hAnsi="Arial"/>
        </w:rPr>
        <w:t xml:space="preserve"> accertamento di € </w:t>
      </w:r>
      <w:r w:rsidR="00E1076C">
        <w:rPr>
          <w:rFonts w:ascii="Arial" w:hAnsi="Arial"/>
        </w:rPr>
        <w:t>1.757,83</w:t>
      </w:r>
      <w:r w:rsidR="00A4551C">
        <w:rPr>
          <w:rFonts w:ascii="Arial" w:hAnsi="Arial"/>
        </w:rPr>
        <w:t>.</w:t>
      </w:r>
    </w:p>
    <w:p w14:paraId="6E7EC956" w14:textId="77777777" w:rsidR="00F61DED" w:rsidRDefault="00F61DED" w:rsidP="001F7298">
      <w:pPr>
        <w:ind w:firstLine="708"/>
        <w:jc w:val="both"/>
        <w:rPr>
          <w:rFonts w:ascii="Arial" w:hAnsi="Arial"/>
          <w:color w:val="FF0000"/>
        </w:rPr>
      </w:pPr>
    </w:p>
    <w:p w14:paraId="10FEC9A7" w14:textId="77777777" w:rsidR="005A29ED" w:rsidRDefault="005A29ED" w:rsidP="001F7298">
      <w:pPr>
        <w:ind w:firstLine="708"/>
        <w:jc w:val="both"/>
        <w:rPr>
          <w:rFonts w:ascii="Arial" w:hAnsi="Arial"/>
          <w:color w:val="FF0000"/>
        </w:rPr>
      </w:pPr>
    </w:p>
    <w:p w14:paraId="198AC43E" w14:textId="77777777" w:rsidR="005A29ED" w:rsidRDefault="005A29ED" w:rsidP="001F7298">
      <w:pPr>
        <w:ind w:firstLine="708"/>
        <w:jc w:val="both"/>
        <w:rPr>
          <w:rFonts w:ascii="Arial" w:hAnsi="Arial"/>
          <w:color w:val="FF0000"/>
        </w:rPr>
      </w:pPr>
    </w:p>
    <w:p w14:paraId="7B973751" w14:textId="77777777" w:rsidR="005A29ED" w:rsidRDefault="005A29ED" w:rsidP="001F7298">
      <w:pPr>
        <w:ind w:firstLine="708"/>
        <w:jc w:val="both"/>
        <w:rPr>
          <w:rFonts w:ascii="Arial" w:hAnsi="Arial"/>
          <w:color w:val="FF0000"/>
        </w:rPr>
      </w:pPr>
    </w:p>
    <w:p w14:paraId="7332127D" w14:textId="77777777" w:rsidR="005A29ED" w:rsidRDefault="005A29ED" w:rsidP="001F7298">
      <w:pPr>
        <w:ind w:firstLine="708"/>
        <w:jc w:val="both"/>
        <w:rPr>
          <w:rFonts w:ascii="Arial" w:hAnsi="Arial"/>
          <w:color w:val="FF0000"/>
        </w:rPr>
      </w:pPr>
    </w:p>
    <w:p w14:paraId="62FC2D2F" w14:textId="77777777" w:rsidR="005A29ED" w:rsidRDefault="005A29ED" w:rsidP="001F7298">
      <w:pPr>
        <w:ind w:firstLine="708"/>
        <w:jc w:val="both"/>
        <w:rPr>
          <w:rFonts w:ascii="Arial" w:hAnsi="Arial"/>
          <w:color w:val="FF0000"/>
        </w:rPr>
      </w:pPr>
    </w:p>
    <w:p w14:paraId="7F5E53F0" w14:textId="77777777" w:rsidR="005A29ED" w:rsidRDefault="005A29ED" w:rsidP="001F7298">
      <w:pPr>
        <w:ind w:firstLine="708"/>
        <w:jc w:val="both"/>
        <w:rPr>
          <w:rFonts w:ascii="Arial" w:hAnsi="Arial"/>
          <w:color w:val="FF0000"/>
        </w:rPr>
      </w:pPr>
    </w:p>
    <w:p w14:paraId="60C725A8" w14:textId="77777777" w:rsidR="005A29ED" w:rsidRDefault="005A29ED" w:rsidP="001F7298">
      <w:pPr>
        <w:ind w:firstLine="708"/>
        <w:jc w:val="both"/>
        <w:rPr>
          <w:rFonts w:ascii="Arial" w:hAnsi="Arial"/>
          <w:color w:val="FF0000"/>
        </w:rPr>
      </w:pPr>
    </w:p>
    <w:p w14:paraId="52FC8774" w14:textId="77777777" w:rsidR="00EE74AE" w:rsidRDefault="00EE74AE" w:rsidP="001F7298">
      <w:pPr>
        <w:ind w:firstLine="708"/>
        <w:jc w:val="both"/>
        <w:rPr>
          <w:rFonts w:ascii="Arial" w:hAnsi="Arial"/>
          <w:color w:val="FF0000"/>
        </w:rPr>
      </w:pPr>
    </w:p>
    <w:p w14:paraId="3CE55CC9" w14:textId="77777777" w:rsidR="00EE74AE" w:rsidRDefault="00EE74AE" w:rsidP="001F7298">
      <w:pPr>
        <w:ind w:firstLine="708"/>
        <w:jc w:val="both"/>
        <w:rPr>
          <w:rFonts w:ascii="Arial" w:hAnsi="Arial"/>
          <w:color w:val="FF0000"/>
        </w:rPr>
      </w:pPr>
    </w:p>
    <w:p w14:paraId="46255739" w14:textId="77777777" w:rsidR="00EE74AE" w:rsidRDefault="00EE74AE" w:rsidP="001F7298">
      <w:pPr>
        <w:ind w:firstLine="708"/>
        <w:jc w:val="both"/>
        <w:rPr>
          <w:rFonts w:ascii="Arial" w:hAnsi="Arial"/>
          <w:color w:val="FF0000"/>
        </w:rPr>
      </w:pPr>
    </w:p>
    <w:p w14:paraId="218FF522" w14:textId="77777777" w:rsidR="00F61DED" w:rsidRDefault="00F61DED" w:rsidP="001F7298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PARTE SECONDA: ENTRATE DERIVANTI DA TRASFERIMENTI DI CAPITALE:</w:t>
      </w:r>
    </w:p>
    <w:p w14:paraId="2ABBE182" w14:textId="77777777" w:rsidR="00F61DED" w:rsidRDefault="00F61DED" w:rsidP="001F7298">
      <w:pPr>
        <w:jc w:val="both"/>
        <w:rPr>
          <w:rFonts w:ascii="Arial" w:hAnsi="Arial"/>
          <w:b/>
        </w:rPr>
      </w:pPr>
    </w:p>
    <w:p w14:paraId="148F4869" w14:textId="77777777" w:rsidR="003E60DE" w:rsidRDefault="00F61DED" w:rsidP="001F7298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41216C">
        <w:rPr>
          <w:rFonts w:ascii="Arial" w:hAnsi="Arial"/>
        </w:rPr>
        <w:t xml:space="preserve">In relazione </w:t>
      </w:r>
      <w:proofErr w:type="gramStart"/>
      <w:r w:rsidRPr="0041216C">
        <w:rPr>
          <w:rFonts w:ascii="Arial" w:hAnsi="Arial"/>
        </w:rPr>
        <w:t xml:space="preserve">al  </w:t>
      </w:r>
      <w:r w:rsidRPr="0041216C">
        <w:rPr>
          <w:rFonts w:ascii="Arial" w:hAnsi="Arial"/>
          <w:b/>
          <w:u w:val="single"/>
        </w:rPr>
        <w:t>TITOLO</w:t>
      </w:r>
      <w:proofErr w:type="gramEnd"/>
      <w:r w:rsidRPr="0041216C">
        <w:rPr>
          <w:rFonts w:ascii="Arial" w:hAnsi="Arial"/>
          <w:b/>
          <w:u w:val="single"/>
        </w:rPr>
        <w:t xml:space="preserve"> QUARTO</w:t>
      </w:r>
      <w:r w:rsidRPr="0041216C">
        <w:rPr>
          <w:rFonts w:ascii="Arial" w:hAnsi="Arial"/>
        </w:rPr>
        <w:t xml:space="preserve"> dell’entrata (entrate derivanti da alienazioni, da</w:t>
      </w:r>
      <w:r>
        <w:rPr>
          <w:rFonts w:ascii="Arial" w:hAnsi="Arial"/>
        </w:rPr>
        <w:t xml:space="preserve"> trasferimenti di capitale e riscossioni di crediti) si evidenzia </w:t>
      </w:r>
      <w:r w:rsidR="0071648D">
        <w:rPr>
          <w:rFonts w:ascii="Arial" w:hAnsi="Arial"/>
        </w:rPr>
        <w:t xml:space="preserve">su una previsione di € </w:t>
      </w:r>
      <w:r w:rsidR="003E60DE">
        <w:rPr>
          <w:rFonts w:ascii="Arial" w:hAnsi="Arial"/>
        </w:rPr>
        <w:t>217.000</w:t>
      </w:r>
      <w:r w:rsidR="0071648D">
        <w:rPr>
          <w:rFonts w:ascii="Arial" w:hAnsi="Arial"/>
        </w:rPr>
        <w:t xml:space="preserve">,00 riscossioni </w:t>
      </w:r>
      <w:r w:rsidR="003E60DE">
        <w:rPr>
          <w:rFonts w:ascii="Arial" w:hAnsi="Arial"/>
        </w:rPr>
        <w:t xml:space="preserve">e accertamenti </w:t>
      </w:r>
      <w:r w:rsidR="00C544F1">
        <w:rPr>
          <w:rFonts w:ascii="Arial" w:hAnsi="Arial"/>
        </w:rPr>
        <w:t xml:space="preserve">pari a € </w:t>
      </w:r>
      <w:r w:rsidR="003E60DE">
        <w:rPr>
          <w:rFonts w:ascii="Arial" w:hAnsi="Arial"/>
        </w:rPr>
        <w:t>186.901,56.</w:t>
      </w:r>
    </w:p>
    <w:p w14:paraId="63970D26" w14:textId="77777777" w:rsidR="00A44D45" w:rsidRDefault="00A44D45" w:rsidP="001F7298">
      <w:pPr>
        <w:jc w:val="both"/>
        <w:rPr>
          <w:rFonts w:ascii="Arial" w:hAnsi="Arial"/>
        </w:rPr>
      </w:pPr>
    </w:p>
    <w:p w14:paraId="10D99217" w14:textId="04FF22C8" w:rsidR="003E60DE" w:rsidRDefault="003E60DE" w:rsidP="003E60DE">
      <w:pPr>
        <w:ind w:firstLine="708"/>
        <w:rPr>
          <w:rFonts w:ascii="Arial" w:hAnsi="Arial"/>
        </w:rPr>
      </w:pPr>
      <w:r w:rsidRPr="00327CBD">
        <w:rPr>
          <w:rFonts w:ascii="Arial" w:hAnsi="Arial"/>
        </w:rPr>
        <w:t xml:space="preserve">I </w:t>
      </w:r>
      <w:r w:rsidRPr="00327CBD">
        <w:rPr>
          <w:rFonts w:ascii="Arial" w:hAnsi="Arial"/>
          <w:b/>
          <w:u w:val="single"/>
        </w:rPr>
        <w:t xml:space="preserve">residui </w:t>
      </w:r>
      <w:proofErr w:type="gramStart"/>
      <w:r w:rsidRPr="00327CBD">
        <w:rPr>
          <w:rFonts w:ascii="Arial" w:hAnsi="Arial"/>
          <w:b/>
          <w:u w:val="single"/>
        </w:rPr>
        <w:t>attivi</w:t>
      </w:r>
      <w:r w:rsidRPr="00327CBD">
        <w:rPr>
          <w:rFonts w:ascii="Arial" w:hAnsi="Arial"/>
        </w:rPr>
        <w:t xml:space="preserve">  del</w:t>
      </w:r>
      <w:proofErr w:type="gramEnd"/>
      <w:r w:rsidRPr="00327CBD">
        <w:rPr>
          <w:rFonts w:ascii="Arial" w:hAnsi="Arial"/>
        </w:rPr>
        <w:t xml:space="preserve"> titolo </w:t>
      </w:r>
      <w:r>
        <w:rPr>
          <w:rFonts w:ascii="Arial" w:hAnsi="Arial"/>
        </w:rPr>
        <w:t>V</w:t>
      </w:r>
      <w:r w:rsidRPr="00327CBD">
        <w:rPr>
          <w:rFonts w:ascii="Arial" w:hAnsi="Arial"/>
        </w:rPr>
        <w:t xml:space="preserve">I  </w:t>
      </w:r>
      <w:r>
        <w:rPr>
          <w:rFonts w:ascii="Arial" w:hAnsi="Arial"/>
        </w:rPr>
        <w:t>ammontano a € 50.000,00 e sono stati riscossi per € 25.000,00.</w:t>
      </w:r>
    </w:p>
    <w:p w14:paraId="71FC6772" w14:textId="77777777" w:rsidR="00882282" w:rsidRDefault="00882282" w:rsidP="001F7298">
      <w:pPr>
        <w:jc w:val="both"/>
        <w:rPr>
          <w:rFonts w:ascii="Arial" w:hAnsi="Arial"/>
        </w:rPr>
      </w:pPr>
    </w:p>
    <w:p w14:paraId="7B197393" w14:textId="77777777" w:rsidR="00F61DED" w:rsidRPr="00D27418" w:rsidRDefault="00F61DED" w:rsidP="001F7298">
      <w:pPr>
        <w:numPr>
          <w:ilvl w:val="0"/>
          <w:numId w:val="4"/>
        </w:numPr>
        <w:jc w:val="both"/>
        <w:rPr>
          <w:rFonts w:ascii="Arial" w:hAnsi="Arial"/>
          <w:b/>
        </w:rPr>
      </w:pPr>
      <w:r w:rsidRPr="00D27418">
        <w:rPr>
          <w:rFonts w:ascii="Arial" w:hAnsi="Arial"/>
          <w:b/>
        </w:rPr>
        <w:t xml:space="preserve">PARTE TERZA: </w:t>
      </w:r>
      <w:r w:rsidR="00A035A1">
        <w:rPr>
          <w:rFonts w:ascii="Arial" w:hAnsi="Arial"/>
          <w:b/>
        </w:rPr>
        <w:t xml:space="preserve">RIDUZIONI DI ATTIVITA’ FINANZIARIE E </w:t>
      </w:r>
      <w:r w:rsidRPr="00D27418">
        <w:rPr>
          <w:rFonts w:ascii="Arial" w:hAnsi="Arial"/>
          <w:b/>
        </w:rPr>
        <w:t>ACCENSIONE DI PRESTITI:</w:t>
      </w:r>
    </w:p>
    <w:p w14:paraId="1A73D5A7" w14:textId="77777777" w:rsidR="00F61DED" w:rsidRDefault="00F61DED" w:rsidP="001F7298">
      <w:pPr>
        <w:jc w:val="both"/>
        <w:rPr>
          <w:rFonts w:ascii="Arial" w:hAnsi="Arial"/>
        </w:rPr>
      </w:pPr>
    </w:p>
    <w:p w14:paraId="68D815E6" w14:textId="77777777" w:rsidR="00EE3757" w:rsidRDefault="00204520" w:rsidP="00EE3757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In relazione </w:t>
      </w:r>
      <w:proofErr w:type="gramStart"/>
      <w:r>
        <w:rPr>
          <w:rFonts w:ascii="Arial" w:hAnsi="Arial"/>
        </w:rPr>
        <w:t xml:space="preserve">al  </w:t>
      </w:r>
      <w:r>
        <w:rPr>
          <w:rFonts w:ascii="Arial" w:hAnsi="Arial"/>
          <w:b/>
          <w:u w:val="single"/>
        </w:rPr>
        <w:t>TITOLO</w:t>
      </w:r>
      <w:proofErr w:type="gramEnd"/>
      <w:r>
        <w:rPr>
          <w:rFonts w:ascii="Arial" w:hAnsi="Arial"/>
          <w:b/>
          <w:u w:val="single"/>
        </w:rPr>
        <w:t xml:space="preserve"> QUINTO</w:t>
      </w:r>
      <w:r>
        <w:rPr>
          <w:rFonts w:ascii="Arial" w:hAnsi="Arial"/>
        </w:rPr>
        <w:t xml:space="preserve"> dell’entrata (entrate derivanti da alienazioni, da trasferimenti di capitale e riscossioni di crediti) </w:t>
      </w:r>
      <w:r w:rsidR="00A035A1">
        <w:rPr>
          <w:rFonts w:ascii="Arial" w:hAnsi="Arial"/>
        </w:rPr>
        <w:t xml:space="preserve">non </w:t>
      </w:r>
      <w:r>
        <w:rPr>
          <w:rFonts w:ascii="Arial" w:hAnsi="Arial"/>
        </w:rPr>
        <w:t>si evidenzia</w:t>
      </w:r>
      <w:r w:rsidR="00A035A1">
        <w:rPr>
          <w:rFonts w:ascii="Arial" w:hAnsi="Arial"/>
        </w:rPr>
        <w:t>no previsioni ed accertamenti</w:t>
      </w:r>
      <w:r>
        <w:rPr>
          <w:rFonts w:ascii="Arial" w:hAnsi="Arial"/>
        </w:rPr>
        <w:t xml:space="preserve"> in </w:t>
      </w:r>
      <w:r w:rsidRPr="00913F1C">
        <w:rPr>
          <w:rFonts w:ascii="Arial" w:hAnsi="Arial"/>
          <w:b/>
          <w:u w:val="single"/>
        </w:rPr>
        <w:t>conto competenza</w:t>
      </w:r>
      <w:r w:rsidR="00EE3757">
        <w:rPr>
          <w:rFonts w:ascii="Arial" w:hAnsi="Arial"/>
          <w:b/>
          <w:u w:val="single"/>
        </w:rPr>
        <w:t xml:space="preserve"> </w:t>
      </w:r>
      <w:r w:rsidR="00EE3757">
        <w:rPr>
          <w:rFonts w:ascii="Arial" w:hAnsi="Arial"/>
        </w:rPr>
        <w:t xml:space="preserve">né esistono valori  in  </w:t>
      </w:r>
      <w:r w:rsidR="00EE3757" w:rsidRPr="00A035A1">
        <w:rPr>
          <w:rFonts w:ascii="Arial" w:hAnsi="Arial"/>
          <w:b/>
          <w:u w:val="single"/>
        </w:rPr>
        <w:t>conto residui</w:t>
      </w:r>
      <w:r w:rsidR="00EE3757">
        <w:rPr>
          <w:rFonts w:ascii="Arial" w:hAnsi="Arial"/>
        </w:rPr>
        <w:t>.</w:t>
      </w:r>
    </w:p>
    <w:p w14:paraId="44CCF52B" w14:textId="77777777" w:rsidR="00A035A1" w:rsidRDefault="00A035A1" w:rsidP="00A035A1">
      <w:pPr>
        <w:jc w:val="both"/>
        <w:rPr>
          <w:rFonts w:ascii="Arial" w:hAnsi="Arial"/>
        </w:rPr>
      </w:pPr>
    </w:p>
    <w:p w14:paraId="05E63995" w14:textId="77777777" w:rsidR="00A035A1" w:rsidRDefault="00A035A1" w:rsidP="00A035A1">
      <w:pPr>
        <w:jc w:val="both"/>
        <w:rPr>
          <w:rFonts w:ascii="Arial" w:hAnsi="Arial"/>
        </w:rPr>
      </w:pPr>
    </w:p>
    <w:p w14:paraId="6C3BBD20" w14:textId="77777777" w:rsidR="00A035A1" w:rsidRDefault="00A035A1" w:rsidP="00A035A1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In relazione </w:t>
      </w:r>
      <w:proofErr w:type="gramStart"/>
      <w:r>
        <w:rPr>
          <w:rFonts w:ascii="Arial" w:hAnsi="Arial"/>
        </w:rPr>
        <w:t xml:space="preserve">al  </w:t>
      </w:r>
      <w:r>
        <w:rPr>
          <w:rFonts w:ascii="Arial" w:hAnsi="Arial"/>
          <w:b/>
          <w:u w:val="single"/>
        </w:rPr>
        <w:t>TITOLO</w:t>
      </w:r>
      <w:proofErr w:type="gramEnd"/>
      <w:r>
        <w:rPr>
          <w:rFonts w:ascii="Arial" w:hAnsi="Arial"/>
          <w:b/>
          <w:u w:val="single"/>
        </w:rPr>
        <w:t xml:space="preserve"> SESTO</w:t>
      </w:r>
      <w:r>
        <w:rPr>
          <w:rFonts w:ascii="Arial" w:hAnsi="Arial"/>
        </w:rPr>
        <w:t xml:space="preserve"> dell’entrata (entrate derivanti da accensione di prestiti) non si evidenziano previsione ed accertamenti in </w:t>
      </w:r>
      <w:r w:rsidRPr="00913F1C">
        <w:rPr>
          <w:rFonts w:ascii="Arial" w:hAnsi="Arial"/>
          <w:b/>
          <w:u w:val="single"/>
        </w:rPr>
        <w:t>conto competenza</w:t>
      </w:r>
      <w:r>
        <w:rPr>
          <w:rFonts w:ascii="Arial" w:hAnsi="Arial"/>
        </w:rPr>
        <w:t xml:space="preserve"> né esistono valori  in  </w:t>
      </w:r>
      <w:r w:rsidRPr="00A035A1">
        <w:rPr>
          <w:rFonts w:ascii="Arial" w:hAnsi="Arial"/>
          <w:b/>
          <w:u w:val="single"/>
        </w:rPr>
        <w:t>conto residui</w:t>
      </w:r>
      <w:r>
        <w:rPr>
          <w:rFonts w:ascii="Arial" w:hAnsi="Arial"/>
        </w:rPr>
        <w:t>.</w:t>
      </w:r>
    </w:p>
    <w:p w14:paraId="4AD37713" w14:textId="77777777" w:rsidR="00204520" w:rsidRDefault="00A035A1" w:rsidP="0020452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2D8BF6E2" w14:textId="77777777" w:rsidR="00F61DED" w:rsidRDefault="00F61DED" w:rsidP="001F7298">
      <w:pPr>
        <w:pStyle w:val="Corpotesto"/>
        <w:rPr>
          <w:rFonts w:ascii="Arial" w:hAnsi="Arial"/>
        </w:rPr>
      </w:pPr>
    </w:p>
    <w:p w14:paraId="6D8B13EA" w14:textId="77777777" w:rsidR="00A959C2" w:rsidRDefault="00F61DED" w:rsidP="002559A2">
      <w:pPr>
        <w:numPr>
          <w:ilvl w:val="0"/>
          <w:numId w:val="3"/>
        </w:numPr>
        <w:jc w:val="both"/>
        <w:rPr>
          <w:rFonts w:ascii="Arial" w:hAnsi="Arial"/>
          <w:b/>
        </w:rPr>
      </w:pPr>
      <w:r w:rsidRPr="002559A2">
        <w:rPr>
          <w:rFonts w:ascii="Arial" w:hAnsi="Arial"/>
          <w:b/>
        </w:rPr>
        <w:tab/>
      </w:r>
      <w:r w:rsidRPr="00832436">
        <w:rPr>
          <w:rFonts w:ascii="Arial" w:hAnsi="Arial"/>
          <w:b/>
        </w:rPr>
        <w:t xml:space="preserve">PARTE QUARTA: </w:t>
      </w:r>
      <w:r w:rsidR="00A035A1">
        <w:rPr>
          <w:rFonts w:ascii="Arial" w:hAnsi="Arial"/>
          <w:b/>
        </w:rPr>
        <w:t xml:space="preserve">ANTICIPAZIONI DI CASSA ED ENTRATE CONTO </w:t>
      </w:r>
    </w:p>
    <w:p w14:paraId="0B87F3B8" w14:textId="77777777" w:rsidR="00F61DED" w:rsidRPr="00832436" w:rsidRDefault="00A035A1" w:rsidP="00A959C2">
      <w:pPr>
        <w:ind w:left="283" w:firstLine="42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TERZI-PARTITE DI GIRO</w:t>
      </w:r>
      <w:r w:rsidR="00F61DED" w:rsidRPr="00832436">
        <w:rPr>
          <w:rFonts w:ascii="Arial" w:hAnsi="Arial"/>
          <w:b/>
        </w:rPr>
        <w:t>:</w:t>
      </w:r>
    </w:p>
    <w:p w14:paraId="799D891F" w14:textId="77777777" w:rsidR="00F61DED" w:rsidRDefault="00F61DED" w:rsidP="001F7298">
      <w:pPr>
        <w:jc w:val="both"/>
        <w:rPr>
          <w:rFonts w:ascii="Arial" w:hAnsi="Arial"/>
        </w:rPr>
      </w:pPr>
    </w:p>
    <w:p w14:paraId="2BA25BB4" w14:textId="48F2BBBC" w:rsidR="00F61DED" w:rsidRDefault="00F61DED" w:rsidP="005E1B29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Conclude la parte delle entrate il </w:t>
      </w:r>
      <w:r>
        <w:rPr>
          <w:rFonts w:ascii="Arial" w:hAnsi="Arial"/>
          <w:b/>
          <w:u w:val="single"/>
        </w:rPr>
        <w:t xml:space="preserve">TITOLO </w:t>
      </w:r>
      <w:r w:rsidR="00971142">
        <w:rPr>
          <w:rFonts w:ascii="Arial" w:hAnsi="Arial"/>
          <w:b/>
          <w:u w:val="single"/>
        </w:rPr>
        <w:t>SETTIMO</w:t>
      </w:r>
      <w:r>
        <w:rPr>
          <w:rFonts w:ascii="Arial" w:hAnsi="Arial"/>
        </w:rPr>
        <w:t xml:space="preserve"> relativo</w:t>
      </w:r>
      <w:r w:rsidR="00971142">
        <w:rPr>
          <w:rFonts w:ascii="Arial" w:hAnsi="Arial"/>
        </w:rPr>
        <w:t xml:space="preserve"> alle anticipazioni da istituto tesoriere che non presenta alcun valore ed </w:t>
      </w:r>
      <w:proofErr w:type="gramStart"/>
      <w:r w:rsidR="00971142">
        <w:rPr>
          <w:rFonts w:ascii="Arial" w:hAnsi="Arial"/>
        </w:rPr>
        <w:t xml:space="preserve">al  </w:t>
      </w:r>
      <w:r w:rsidR="00971142" w:rsidRPr="00971142">
        <w:rPr>
          <w:rFonts w:ascii="Arial" w:hAnsi="Arial"/>
          <w:b/>
          <w:u w:val="single"/>
        </w:rPr>
        <w:t>TITOLO</w:t>
      </w:r>
      <w:proofErr w:type="gramEnd"/>
      <w:r w:rsidR="00971142" w:rsidRPr="00971142">
        <w:rPr>
          <w:rFonts w:ascii="Arial" w:hAnsi="Arial"/>
          <w:b/>
          <w:u w:val="single"/>
        </w:rPr>
        <w:t xml:space="preserve"> NONO</w:t>
      </w:r>
      <w:r w:rsidR="00971142">
        <w:rPr>
          <w:rFonts w:ascii="Arial" w:hAnsi="Arial"/>
        </w:rPr>
        <w:t xml:space="preserve"> relativo </w:t>
      </w:r>
      <w:r>
        <w:rPr>
          <w:rFonts w:ascii="Arial" w:hAnsi="Arial"/>
        </w:rPr>
        <w:t xml:space="preserve"> alle partite di giro, che si equivalgono alle spese del titolo quarto per un importo complessivo, in termini di accertamento, pari a €  </w:t>
      </w:r>
      <w:r w:rsidR="00A959C2">
        <w:rPr>
          <w:rFonts w:ascii="Arial" w:hAnsi="Arial"/>
        </w:rPr>
        <w:t>1</w:t>
      </w:r>
      <w:r w:rsidR="003E60DE">
        <w:rPr>
          <w:rFonts w:ascii="Arial" w:hAnsi="Arial"/>
        </w:rPr>
        <w:t>5</w:t>
      </w:r>
      <w:r w:rsidR="00A959C2">
        <w:rPr>
          <w:rFonts w:ascii="Arial" w:hAnsi="Arial"/>
        </w:rPr>
        <w:t>3</w:t>
      </w:r>
      <w:r w:rsidR="0041216C">
        <w:rPr>
          <w:rFonts w:ascii="Arial" w:hAnsi="Arial"/>
        </w:rPr>
        <w:t>.</w:t>
      </w:r>
      <w:r w:rsidR="003E60DE">
        <w:rPr>
          <w:rFonts w:ascii="Arial" w:hAnsi="Arial"/>
        </w:rPr>
        <w:t>953</w:t>
      </w:r>
      <w:r w:rsidR="00C544F1">
        <w:rPr>
          <w:rFonts w:ascii="Arial" w:hAnsi="Arial"/>
        </w:rPr>
        <w:t>,</w:t>
      </w:r>
      <w:r w:rsidR="003E60DE">
        <w:rPr>
          <w:rFonts w:ascii="Arial" w:hAnsi="Arial"/>
        </w:rPr>
        <w:t>15</w:t>
      </w:r>
      <w:r w:rsidR="005E1B29">
        <w:rPr>
          <w:rFonts w:ascii="Arial" w:hAnsi="Arial"/>
        </w:rPr>
        <w:t>.</w:t>
      </w:r>
    </w:p>
    <w:p w14:paraId="0EA4E288" w14:textId="77777777" w:rsidR="00223D9E" w:rsidRDefault="00223D9E" w:rsidP="005E1B29">
      <w:pPr>
        <w:jc w:val="both"/>
        <w:rPr>
          <w:rFonts w:ascii="Arial" w:hAnsi="Arial"/>
        </w:rPr>
      </w:pPr>
    </w:p>
    <w:p w14:paraId="66934296" w14:textId="77777777" w:rsidR="00223D9E" w:rsidRDefault="00223D9E" w:rsidP="005E1B29">
      <w:pPr>
        <w:jc w:val="both"/>
        <w:rPr>
          <w:rFonts w:ascii="Arial" w:hAnsi="Arial"/>
        </w:rPr>
      </w:pPr>
    </w:p>
    <w:p w14:paraId="3A6E63C3" w14:textId="77777777" w:rsidR="00A959C2" w:rsidRDefault="00A959C2" w:rsidP="005E1B29">
      <w:pPr>
        <w:jc w:val="both"/>
        <w:rPr>
          <w:rFonts w:ascii="Arial" w:hAnsi="Arial"/>
        </w:rPr>
      </w:pPr>
    </w:p>
    <w:p w14:paraId="37F5FF90" w14:textId="77777777" w:rsidR="00A959C2" w:rsidRDefault="00A959C2" w:rsidP="005E1B29">
      <w:pPr>
        <w:jc w:val="both"/>
        <w:rPr>
          <w:rFonts w:ascii="Arial" w:hAnsi="Arial"/>
        </w:rPr>
      </w:pPr>
    </w:p>
    <w:p w14:paraId="735A1B57" w14:textId="77777777" w:rsidR="00A959C2" w:rsidRDefault="00A959C2" w:rsidP="005E1B29">
      <w:pPr>
        <w:jc w:val="both"/>
        <w:rPr>
          <w:rFonts w:ascii="Arial" w:hAnsi="Arial"/>
        </w:rPr>
      </w:pPr>
    </w:p>
    <w:p w14:paraId="62D7C540" w14:textId="77777777" w:rsidR="00EE3757" w:rsidRPr="00EE3757" w:rsidRDefault="00EE3757" w:rsidP="00EE3757">
      <w:pPr>
        <w:rPr>
          <w:rFonts w:ascii="Arial" w:hAnsi="Arial" w:cs="Arial"/>
        </w:rPr>
      </w:pPr>
      <w:r w:rsidRPr="00EE3757">
        <w:rPr>
          <w:rFonts w:ascii="Arial" w:hAnsi="Arial" w:cs="Arial"/>
        </w:rPr>
        <w:t xml:space="preserve">In totale si sono verificate le seguenti riscossioni: </w:t>
      </w:r>
    </w:p>
    <w:p w14:paraId="0AB710C7" w14:textId="77777777" w:rsidR="00EE3757" w:rsidRPr="00EE3757" w:rsidRDefault="00EE3757" w:rsidP="00EE3757">
      <w:pPr>
        <w:rPr>
          <w:rFonts w:ascii="Arial" w:hAnsi="Arial" w:cs="Arial"/>
        </w:rPr>
      </w:pPr>
    </w:p>
    <w:p w14:paraId="2C0B64AE" w14:textId="073CFD8F" w:rsidR="00EE3757" w:rsidRPr="00EE3757" w:rsidRDefault="00EE3757" w:rsidP="00EE3757">
      <w:pPr>
        <w:rPr>
          <w:rFonts w:ascii="Arial" w:hAnsi="Arial" w:cs="Arial"/>
        </w:rPr>
      </w:pPr>
      <w:proofErr w:type="gramStart"/>
      <w:r w:rsidRPr="00EE3757">
        <w:rPr>
          <w:rFonts w:ascii="Arial" w:hAnsi="Arial" w:cs="Arial"/>
        </w:rPr>
        <w:t>RISCOSSIONI  IN</w:t>
      </w:r>
      <w:proofErr w:type="gramEnd"/>
      <w:r w:rsidRPr="00EE3757">
        <w:rPr>
          <w:rFonts w:ascii="Arial" w:hAnsi="Arial" w:cs="Arial"/>
        </w:rPr>
        <w:t xml:space="preserve"> CONTO COMPETENZA</w:t>
      </w:r>
      <w:r w:rsidRPr="00EE3757">
        <w:rPr>
          <w:rFonts w:ascii="Arial" w:hAnsi="Arial" w:cs="Arial"/>
        </w:rPr>
        <w:tab/>
        <w:t xml:space="preserve"> </w:t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  <w:t xml:space="preserve">€   </w:t>
      </w:r>
      <w:r w:rsidRPr="00EE375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1.</w:t>
      </w:r>
      <w:r w:rsidR="003E60DE">
        <w:rPr>
          <w:rFonts w:ascii="Arial" w:hAnsi="Arial" w:cs="Arial"/>
        </w:rPr>
        <w:t>357</w:t>
      </w:r>
      <w:r w:rsidR="00C544F1">
        <w:rPr>
          <w:rFonts w:ascii="Arial" w:hAnsi="Arial" w:cs="Arial"/>
        </w:rPr>
        <w:t>.</w:t>
      </w:r>
      <w:r w:rsidR="003E60DE">
        <w:rPr>
          <w:rFonts w:ascii="Arial" w:hAnsi="Arial" w:cs="Arial"/>
        </w:rPr>
        <w:t>477</w:t>
      </w:r>
      <w:r w:rsidR="00C544F1">
        <w:rPr>
          <w:rFonts w:ascii="Arial" w:hAnsi="Arial" w:cs="Arial"/>
        </w:rPr>
        <w:t>,</w:t>
      </w:r>
      <w:r w:rsidR="003E60DE">
        <w:rPr>
          <w:rFonts w:ascii="Arial" w:hAnsi="Arial" w:cs="Arial"/>
        </w:rPr>
        <w:t>6</w:t>
      </w:r>
      <w:r w:rsidR="00C544F1">
        <w:rPr>
          <w:rFonts w:ascii="Arial" w:hAnsi="Arial" w:cs="Arial"/>
        </w:rPr>
        <w:t>7</w:t>
      </w:r>
    </w:p>
    <w:p w14:paraId="4C223E81" w14:textId="41DBDFE8" w:rsidR="00EE3757" w:rsidRPr="00EE3757" w:rsidRDefault="00EE3757" w:rsidP="00EE3757">
      <w:pPr>
        <w:rPr>
          <w:rFonts w:ascii="Arial" w:hAnsi="Arial" w:cs="Arial"/>
        </w:rPr>
      </w:pPr>
      <w:r w:rsidRPr="00EE3757">
        <w:rPr>
          <w:rFonts w:ascii="Arial" w:hAnsi="Arial" w:cs="Arial"/>
        </w:rPr>
        <w:t xml:space="preserve">RISCOSSIONI IN CONTO RESIDUI </w:t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  <w:t xml:space="preserve">€      </w:t>
      </w:r>
      <w:r w:rsidRPr="00EE3757">
        <w:rPr>
          <w:rFonts w:ascii="Arial" w:hAnsi="Arial" w:cs="Arial"/>
        </w:rPr>
        <w:tab/>
        <w:t xml:space="preserve">     </w:t>
      </w:r>
      <w:r w:rsidR="00223D9E">
        <w:rPr>
          <w:rFonts w:ascii="Arial" w:hAnsi="Arial" w:cs="Arial"/>
        </w:rPr>
        <w:t>1</w:t>
      </w:r>
      <w:r w:rsidR="003E60DE">
        <w:rPr>
          <w:rFonts w:ascii="Arial" w:hAnsi="Arial" w:cs="Arial"/>
        </w:rPr>
        <w:t>43</w:t>
      </w:r>
      <w:r w:rsidR="00C544F1">
        <w:rPr>
          <w:rFonts w:ascii="Arial" w:hAnsi="Arial" w:cs="Arial"/>
        </w:rPr>
        <w:t>.</w:t>
      </w:r>
      <w:r w:rsidR="003E60DE">
        <w:rPr>
          <w:rFonts w:ascii="Arial" w:hAnsi="Arial" w:cs="Arial"/>
        </w:rPr>
        <w:t>391</w:t>
      </w:r>
      <w:r w:rsidR="00C544F1">
        <w:rPr>
          <w:rFonts w:ascii="Arial" w:hAnsi="Arial" w:cs="Arial"/>
        </w:rPr>
        <w:t>,</w:t>
      </w:r>
      <w:r w:rsidR="003E60DE">
        <w:rPr>
          <w:rFonts w:ascii="Arial" w:hAnsi="Arial" w:cs="Arial"/>
        </w:rPr>
        <w:t>01</w:t>
      </w:r>
    </w:p>
    <w:p w14:paraId="58C4A5CA" w14:textId="77777777" w:rsidR="00EE3757" w:rsidRPr="00EE3757" w:rsidRDefault="00EE3757" w:rsidP="00EE3757">
      <w:pPr>
        <w:rPr>
          <w:rFonts w:ascii="Arial" w:hAnsi="Arial" w:cs="Arial"/>
        </w:rPr>
      </w:pPr>
    </w:p>
    <w:p w14:paraId="0B1928CD" w14:textId="25071C94" w:rsidR="00EE3757" w:rsidRDefault="00EE3757" w:rsidP="00EE3757">
      <w:pPr>
        <w:rPr>
          <w:rFonts w:ascii="Arial" w:hAnsi="Arial" w:cs="Arial"/>
        </w:rPr>
      </w:pPr>
      <w:r w:rsidRPr="00EE3757">
        <w:rPr>
          <w:rFonts w:ascii="Arial" w:hAnsi="Arial" w:cs="Arial"/>
        </w:rPr>
        <w:t xml:space="preserve">TOTALE </w:t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</w:r>
      <w:r w:rsidRPr="00EE3757">
        <w:rPr>
          <w:rFonts w:ascii="Arial" w:hAnsi="Arial" w:cs="Arial"/>
        </w:rPr>
        <w:tab/>
        <w:t xml:space="preserve">€   </w:t>
      </w:r>
      <w:r w:rsidR="00B80D13">
        <w:rPr>
          <w:rFonts w:ascii="Arial" w:hAnsi="Arial" w:cs="Arial"/>
        </w:rPr>
        <w:t xml:space="preserve"> </w:t>
      </w:r>
      <w:r w:rsidRPr="00EE3757">
        <w:rPr>
          <w:rFonts w:ascii="Arial" w:hAnsi="Arial" w:cs="Arial"/>
        </w:rPr>
        <w:t xml:space="preserve">      </w:t>
      </w:r>
      <w:r w:rsidR="00A959C2">
        <w:rPr>
          <w:rFonts w:ascii="Arial" w:hAnsi="Arial" w:cs="Arial"/>
        </w:rPr>
        <w:t xml:space="preserve"> </w:t>
      </w:r>
      <w:r w:rsidRPr="00EE3757">
        <w:rPr>
          <w:rFonts w:ascii="Arial" w:hAnsi="Arial" w:cs="Arial"/>
        </w:rPr>
        <w:t>1.</w:t>
      </w:r>
      <w:r w:rsidR="003E60DE">
        <w:rPr>
          <w:rFonts w:ascii="Arial" w:hAnsi="Arial" w:cs="Arial"/>
        </w:rPr>
        <w:t>500</w:t>
      </w:r>
      <w:r w:rsidR="00C544F1">
        <w:rPr>
          <w:rFonts w:ascii="Arial" w:hAnsi="Arial" w:cs="Arial"/>
        </w:rPr>
        <w:t>.</w:t>
      </w:r>
      <w:r w:rsidR="003E60DE">
        <w:rPr>
          <w:rFonts w:ascii="Arial" w:hAnsi="Arial" w:cs="Arial"/>
        </w:rPr>
        <w:t>868</w:t>
      </w:r>
      <w:r w:rsidR="00C544F1">
        <w:rPr>
          <w:rFonts w:ascii="Arial" w:hAnsi="Arial" w:cs="Arial"/>
        </w:rPr>
        <w:t>,</w:t>
      </w:r>
      <w:r w:rsidR="003E60DE">
        <w:rPr>
          <w:rFonts w:ascii="Arial" w:hAnsi="Arial" w:cs="Arial"/>
        </w:rPr>
        <w:t>68</w:t>
      </w:r>
    </w:p>
    <w:p w14:paraId="5F3F01F5" w14:textId="77777777" w:rsidR="00A959C2" w:rsidRDefault="00A959C2" w:rsidP="00EE3757">
      <w:pPr>
        <w:rPr>
          <w:rFonts w:ascii="Arial" w:hAnsi="Arial" w:cs="Arial"/>
        </w:rPr>
      </w:pPr>
    </w:p>
    <w:p w14:paraId="0F3B0AC5" w14:textId="77777777" w:rsidR="005A29ED" w:rsidRDefault="005A29ED" w:rsidP="00EE3757">
      <w:pPr>
        <w:rPr>
          <w:rFonts w:ascii="Arial" w:hAnsi="Arial" w:cs="Arial"/>
        </w:rPr>
      </w:pPr>
    </w:p>
    <w:p w14:paraId="6718D738" w14:textId="0CEBD8FE" w:rsidR="005A29ED" w:rsidRDefault="005A29ED" w:rsidP="00EE3757">
      <w:pPr>
        <w:rPr>
          <w:rFonts w:ascii="Arial" w:hAnsi="Arial" w:cs="Arial"/>
        </w:rPr>
      </w:pPr>
    </w:p>
    <w:p w14:paraId="4EF03441" w14:textId="77777777" w:rsidR="00C544F1" w:rsidRDefault="00C544F1" w:rsidP="00EE3757">
      <w:pPr>
        <w:rPr>
          <w:rFonts w:ascii="Arial" w:hAnsi="Arial" w:cs="Arial"/>
        </w:rPr>
      </w:pPr>
    </w:p>
    <w:p w14:paraId="3F056D44" w14:textId="77777777" w:rsidR="005A29ED" w:rsidRDefault="005A29ED" w:rsidP="00EE3757">
      <w:pPr>
        <w:rPr>
          <w:rFonts w:ascii="Arial" w:hAnsi="Arial" w:cs="Arial"/>
        </w:rPr>
      </w:pPr>
    </w:p>
    <w:p w14:paraId="4E3D8F16" w14:textId="77777777" w:rsidR="005A29ED" w:rsidRDefault="005A29ED" w:rsidP="00EE3757">
      <w:pPr>
        <w:rPr>
          <w:rFonts w:ascii="Arial" w:hAnsi="Arial" w:cs="Arial"/>
        </w:rPr>
      </w:pPr>
    </w:p>
    <w:p w14:paraId="2AA7207A" w14:textId="77777777" w:rsidR="005A29ED" w:rsidRDefault="005A29ED" w:rsidP="00EE3757">
      <w:pPr>
        <w:rPr>
          <w:rFonts w:ascii="Arial" w:hAnsi="Arial" w:cs="Arial"/>
        </w:rPr>
      </w:pPr>
    </w:p>
    <w:p w14:paraId="6895A7DB" w14:textId="77777777" w:rsidR="005A29ED" w:rsidRDefault="005A29ED" w:rsidP="00EE3757">
      <w:pPr>
        <w:rPr>
          <w:rFonts w:ascii="Arial" w:hAnsi="Arial" w:cs="Arial"/>
        </w:rPr>
      </w:pPr>
    </w:p>
    <w:p w14:paraId="50557DF6" w14:textId="1CE018B5" w:rsidR="005A29ED" w:rsidRDefault="005A29ED" w:rsidP="00EE3757">
      <w:pPr>
        <w:rPr>
          <w:rFonts w:ascii="Arial" w:hAnsi="Arial" w:cs="Arial"/>
        </w:rPr>
      </w:pPr>
    </w:p>
    <w:p w14:paraId="5C20A168" w14:textId="6ADD01D3" w:rsidR="003E60DE" w:rsidRDefault="003E60DE" w:rsidP="00EE3757">
      <w:pPr>
        <w:rPr>
          <w:rFonts w:ascii="Arial" w:hAnsi="Arial" w:cs="Arial"/>
        </w:rPr>
      </w:pPr>
    </w:p>
    <w:p w14:paraId="3B9BDCD6" w14:textId="6573C7D8" w:rsidR="003E60DE" w:rsidRDefault="003E60DE" w:rsidP="00EE3757">
      <w:pPr>
        <w:rPr>
          <w:rFonts w:ascii="Arial" w:hAnsi="Arial" w:cs="Arial"/>
        </w:rPr>
      </w:pPr>
    </w:p>
    <w:p w14:paraId="25C69BF6" w14:textId="77777777" w:rsidR="003E60DE" w:rsidRDefault="003E60DE" w:rsidP="00EE3757">
      <w:pPr>
        <w:rPr>
          <w:rFonts w:ascii="Arial" w:hAnsi="Arial" w:cs="Arial"/>
        </w:rPr>
      </w:pPr>
    </w:p>
    <w:p w14:paraId="7ACE1470" w14:textId="77777777" w:rsidR="005A29ED" w:rsidRDefault="005A29ED" w:rsidP="00EE3757">
      <w:pPr>
        <w:rPr>
          <w:rFonts w:ascii="Arial" w:hAnsi="Arial" w:cs="Arial"/>
        </w:rPr>
      </w:pPr>
    </w:p>
    <w:p w14:paraId="4EF3173B" w14:textId="77777777" w:rsidR="00A959C2" w:rsidRDefault="00A959C2" w:rsidP="00EE3757">
      <w:pPr>
        <w:rPr>
          <w:rFonts w:ascii="Arial" w:hAnsi="Arial" w:cs="Arial"/>
        </w:rPr>
      </w:pPr>
    </w:p>
    <w:p w14:paraId="5ECF06BA" w14:textId="77777777" w:rsidR="00F61DED" w:rsidRPr="00E7667B" w:rsidRDefault="00F61DED" w:rsidP="002559A2">
      <w:pPr>
        <w:pStyle w:val="Titolo5"/>
        <w:numPr>
          <w:ilvl w:val="4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08"/>
        </w:tabs>
        <w:rPr>
          <w:rFonts w:ascii="Arial" w:hAnsi="Arial"/>
          <w:color w:val="365F91" w:themeColor="accent1" w:themeShade="BF"/>
          <w:sz w:val="32"/>
          <w:szCs w:val="32"/>
        </w:rPr>
      </w:pPr>
      <w:r w:rsidRPr="00971142">
        <w:rPr>
          <w:rFonts w:ascii="Arial" w:hAnsi="Arial"/>
          <w:color w:val="365F91" w:themeColor="accent1" w:themeShade="BF"/>
          <w:sz w:val="32"/>
          <w:szCs w:val="32"/>
        </w:rPr>
        <w:lastRenderedPageBreak/>
        <w:t>U S C I T E</w:t>
      </w:r>
    </w:p>
    <w:p w14:paraId="4741F4AC" w14:textId="77777777" w:rsidR="00F61DED" w:rsidRDefault="00F61DED" w:rsidP="001F7298">
      <w:pPr>
        <w:jc w:val="center"/>
        <w:rPr>
          <w:rFonts w:ascii="Arial" w:hAnsi="Arial"/>
          <w:u w:val="single"/>
        </w:rPr>
      </w:pPr>
    </w:p>
    <w:p w14:paraId="485441ED" w14:textId="77777777" w:rsidR="00F61DED" w:rsidRDefault="00F61DED" w:rsidP="001F7298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La spesa viene distinta in </w:t>
      </w:r>
      <w:r w:rsidR="00971142">
        <w:rPr>
          <w:rFonts w:ascii="Arial" w:hAnsi="Arial"/>
        </w:rPr>
        <w:t>sei titoli: corrente, conto capitale,</w:t>
      </w:r>
      <w:r>
        <w:rPr>
          <w:rFonts w:ascii="Arial" w:hAnsi="Arial"/>
        </w:rPr>
        <w:t xml:space="preserve"> </w:t>
      </w:r>
      <w:r w:rsidR="00971142">
        <w:rPr>
          <w:rFonts w:ascii="Arial" w:hAnsi="Arial"/>
        </w:rPr>
        <w:t xml:space="preserve">incremento attività finanziarie, rimborso prestiti, chiusura anticipazioni di cassa </w:t>
      </w:r>
      <w:r>
        <w:rPr>
          <w:rFonts w:ascii="Arial" w:hAnsi="Arial"/>
        </w:rPr>
        <w:t xml:space="preserve">e </w:t>
      </w:r>
      <w:r w:rsidR="00971142">
        <w:rPr>
          <w:rFonts w:ascii="Arial" w:hAnsi="Arial"/>
        </w:rPr>
        <w:t>partite di g</w:t>
      </w:r>
      <w:r>
        <w:rPr>
          <w:rFonts w:ascii="Arial" w:hAnsi="Arial"/>
        </w:rPr>
        <w:t>iro.</w:t>
      </w:r>
    </w:p>
    <w:p w14:paraId="6371F9F6" w14:textId="77777777" w:rsidR="00F61DED" w:rsidRDefault="00F61DED" w:rsidP="001F7298">
      <w:pPr>
        <w:jc w:val="both"/>
        <w:rPr>
          <w:rFonts w:ascii="Arial" w:hAnsi="Arial"/>
          <w:b/>
        </w:rPr>
      </w:pPr>
    </w:p>
    <w:p w14:paraId="268F3C8B" w14:textId="77777777" w:rsidR="005A29ED" w:rsidRDefault="005A29ED" w:rsidP="001F7298">
      <w:pPr>
        <w:jc w:val="both"/>
        <w:rPr>
          <w:rFonts w:ascii="Arial" w:hAnsi="Arial"/>
          <w:b/>
        </w:rPr>
      </w:pPr>
    </w:p>
    <w:p w14:paraId="601262BB" w14:textId="77777777" w:rsidR="00F61DED" w:rsidRDefault="00F61DED" w:rsidP="001F7298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PARTE PRIMA:</w:t>
      </w:r>
    </w:p>
    <w:p w14:paraId="3C628FA7" w14:textId="77777777" w:rsidR="00F61DED" w:rsidRDefault="00F61DED" w:rsidP="001F729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SPESA CORRENTE - TITOLO PRIMO:</w:t>
      </w:r>
    </w:p>
    <w:p w14:paraId="2C2DCCD7" w14:textId="77777777" w:rsidR="00F61DED" w:rsidRDefault="00F61DED" w:rsidP="001F7298">
      <w:pPr>
        <w:jc w:val="both"/>
        <w:rPr>
          <w:rFonts w:ascii="Arial" w:hAnsi="Arial"/>
        </w:rPr>
      </w:pPr>
    </w:p>
    <w:p w14:paraId="74181F68" w14:textId="63381AA0" w:rsidR="00223D9E" w:rsidRDefault="00F61DED" w:rsidP="001F729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Per quanto attiene la parte relativa alle </w:t>
      </w:r>
      <w:r>
        <w:rPr>
          <w:rFonts w:ascii="Arial" w:hAnsi="Arial"/>
          <w:b/>
        </w:rPr>
        <w:t>spese correnti</w:t>
      </w:r>
      <w:r>
        <w:rPr>
          <w:rFonts w:ascii="Arial" w:hAnsi="Arial"/>
        </w:rPr>
        <w:t>, individuate nel titolo primo del bilancio, l’importo complessivamente impegnato in conto competenza è stato di €</w:t>
      </w:r>
      <w:r w:rsidR="00EE3757">
        <w:rPr>
          <w:rFonts w:ascii="Arial" w:hAnsi="Arial"/>
        </w:rPr>
        <w:t xml:space="preserve"> </w:t>
      </w:r>
      <w:r w:rsidR="00D2544E">
        <w:rPr>
          <w:rFonts w:ascii="Arial" w:hAnsi="Arial"/>
        </w:rPr>
        <w:t>961.227</w:t>
      </w:r>
      <w:r w:rsidR="00C544F1">
        <w:rPr>
          <w:rFonts w:ascii="Arial" w:hAnsi="Arial"/>
        </w:rPr>
        <w:t>,</w:t>
      </w:r>
      <w:proofErr w:type="gramStart"/>
      <w:r w:rsidR="00D2544E">
        <w:rPr>
          <w:rFonts w:ascii="Arial" w:hAnsi="Arial"/>
        </w:rPr>
        <w:t>64</w:t>
      </w:r>
      <w:r w:rsidR="005E1B29">
        <w:rPr>
          <w:rFonts w:ascii="Arial" w:hAnsi="Arial"/>
        </w:rPr>
        <w:t xml:space="preserve">  su</w:t>
      </w:r>
      <w:proofErr w:type="gramEnd"/>
      <w:r w:rsidR="005E1B29">
        <w:rPr>
          <w:rFonts w:ascii="Arial" w:hAnsi="Arial"/>
        </w:rPr>
        <w:t xml:space="preserve"> una previsione di € </w:t>
      </w:r>
      <w:r w:rsidR="00D2544E">
        <w:rPr>
          <w:rFonts w:ascii="Arial" w:hAnsi="Arial"/>
        </w:rPr>
        <w:t>1.134.719,20</w:t>
      </w:r>
      <w:r w:rsidR="00223D9E">
        <w:rPr>
          <w:rFonts w:ascii="Arial" w:hAnsi="Arial"/>
        </w:rPr>
        <w:t>.</w:t>
      </w:r>
    </w:p>
    <w:p w14:paraId="5C79C7AC" w14:textId="3931F12A" w:rsidR="00223D9E" w:rsidRDefault="00F61DED" w:rsidP="001F7298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l</w:t>
      </w:r>
      <w:proofErr w:type="spellEnd"/>
      <w:r>
        <w:rPr>
          <w:rFonts w:ascii="Arial" w:hAnsi="Arial"/>
        </w:rPr>
        <w:t xml:space="preserve"> </w:t>
      </w:r>
      <w:r w:rsidR="00223D9E">
        <w:rPr>
          <w:rFonts w:ascii="Arial" w:hAnsi="Arial"/>
        </w:rPr>
        <w:t>pagamenti</w:t>
      </w:r>
      <w:r>
        <w:rPr>
          <w:rFonts w:ascii="Arial" w:hAnsi="Arial"/>
        </w:rPr>
        <w:t xml:space="preserve"> ammonta</w:t>
      </w:r>
      <w:r w:rsidR="00223D9E">
        <w:rPr>
          <w:rFonts w:ascii="Arial" w:hAnsi="Arial"/>
        </w:rPr>
        <w:t>no a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€  </w:t>
      </w:r>
      <w:r w:rsidR="00D2544E">
        <w:rPr>
          <w:rFonts w:ascii="Arial" w:hAnsi="Arial"/>
        </w:rPr>
        <w:t>666</w:t>
      </w:r>
      <w:r w:rsidR="00C544F1">
        <w:rPr>
          <w:rFonts w:ascii="Arial" w:hAnsi="Arial"/>
        </w:rPr>
        <w:t>.</w:t>
      </w:r>
      <w:r w:rsidR="00D2544E">
        <w:rPr>
          <w:rFonts w:ascii="Arial" w:hAnsi="Arial"/>
        </w:rPr>
        <w:t>191</w:t>
      </w:r>
      <w:proofErr w:type="gramEnd"/>
      <w:r w:rsidR="00C544F1">
        <w:rPr>
          <w:rFonts w:ascii="Arial" w:hAnsi="Arial"/>
        </w:rPr>
        <w:t>,</w:t>
      </w:r>
      <w:r w:rsidR="00D2544E">
        <w:rPr>
          <w:rFonts w:ascii="Arial" w:hAnsi="Arial"/>
        </w:rPr>
        <w:t>17</w:t>
      </w:r>
      <w:r>
        <w:rPr>
          <w:rFonts w:ascii="Arial" w:hAnsi="Arial"/>
        </w:rPr>
        <w:t xml:space="preserve">. </w:t>
      </w:r>
    </w:p>
    <w:p w14:paraId="46EE0B18" w14:textId="0BEDAC36" w:rsidR="00F61DED" w:rsidRPr="00F97C80" w:rsidRDefault="00F61DED" w:rsidP="00F97C8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Le </w:t>
      </w:r>
      <w:r w:rsidRPr="001305A1">
        <w:rPr>
          <w:rFonts w:ascii="Arial" w:hAnsi="Arial"/>
          <w:b/>
          <w:u w:val="single"/>
        </w:rPr>
        <w:t>economie sulla competenza</w:t>
      </w:r>
      <w:r>
        <w:rPr>
          <w:rFonts w:ascii="Arial" w:hAnsi="Arial"/>
        </w:rPr>
        <w:t xml:space="preserve"> del titolo I ammontano pertanto a </w:t>
      </w:r>
      <w:r w:rsidRPr="001305A1">
        <w:rPr>
          <w:rFonts w:ascii="Arial" w:hAnsi="Arial"/>
          <w:b/>
        </w:rPr>
        <w:t xml:space="preserve">€ </w:t>
      </w:r>
      <w:r w:rsidR="007E2230">
        <w:rPr>
          <w:rFonts w:ascii="Arial" w:hAnsi="Arial"/>
          <w:b/>
        </w:rPr>
        <w:t>159</w:t>
      </w:r>
      <w:r w:rsidR="00C544F1">
        <w:rPr>
          <w:rFonts w:ascii="Arial" w:hAnsi="Arial"/>
          <w:b/>
        </w:rPr>
        <w:t>.</w:t>
      </w:r>
      <w:r w:rsidR="007E2230">
        <w:rPr>
          <w:rFonts w:ascii="Arial" w:hAnsi="Arial"/>
          <w:b/>
        </w:rPr>
        <w:t>686</w:t>
      </w:r>
      <w:r w:rsidR="00C544F1">
        <w:rPr>
          <w:rFonts w:ascii="Arial" w:hAnsi="Arial"/>
          <w:b/>
        </w:rPr>
        <w:t>,5</w:t>
      </w:r>
      <w:r w:rsidR="007E2230">
        <w:rPr>
          <w:rFonts w:ascii="Arial" w:hAnsi="Arial"/>
          <w:b/>
        </w:rPr>
        <w:t>6</w:t>
      </w:r>
      <w:r w:rsidR="00F97C80">
        <w:rPr>
          <w:rFonts w:ascii="Arial" w:hAnsi="Arial"/>
          <w:b/>
        </w:rPr>
        <w:t xml:space="preserve">, </w:t>
      </w:r>
      <w:r w:rsidR="00F97C80" w:rsidRPr="00F97C80">
        <w:rPr>
          <w:rFonts w:ascii="Arial" w:hAnsi="Arial"/>
        </w:rPr>
        <w:t>al netto del F</w:t>
      </w:r>
      <w:r w:rsidR="00F97C80">
        <w:rPr>
          <w:rFonts w:ascii="Arial" w:hAnsi="Arial"/>
        </w:rPr>
        <w:t xml:space="preserve">ondo </w:t>
      </w:r>
      <w:r w:rsidR="00F97C80" w:rsidRPr="00F97C80">
        <w:rPr>
          <w:rFonts w:ascii="Arial" w:hAnsi="Arial"/>
        </w:rPr>
        <w:t>P</w:t>
      </w:r>
      <w:r w:rsidR="00F97C80">
        <w:rPr>
          <w:rFonts w:ascii="Arial" w:hAnsi="Arial"/>
        </w:rPr>
        <w:t xml:space="preserve">luriennale </w:t>
      </w:r>
      <w:r w:rsidR="00F97C80" w:rsidRPr="00F97C80">
        <w:rPr>
          <w:rFonts w:ascii="Arial" w:hAnsi="Arial"/>
        </w:rPr>
        <w:t>V</w:t>
      </w:r>
      <w:r w:rsidR="00F97C80">
        <w:rPr>
          <w:rFonts w:ascii="Arial" w:hAnsi="Arial"/>
        </w:rPr>
        <w:t xml:space="preserve">incolato </w:t>
      </w:r>
      <w:r w:rsidR="00F97C80" w:rsidRPr="00F97C80">
        <w:rPr>
          <w:rFonts w:ascii="Arial" w:hAnsi="Arial"/>
        </w:rPr>
        <w:t>al 31.12.</w:t>
      </w:r>
      <w:r w:rsidR="00855F42">
        <w:rPr>
          <w:rFonts w:ascii="Arial" w:hAnsi="Arial"/>
        </w:rPr>
        <w:t>2020</w:t>
      </w:r>
      <w:r w:rsidR="00F97C80" w:rsidRPr="00F97C80">
        <w:rPr>
          <w:rFonts w:ascii="Arial" w:hAnsi="Arial"/>
        </w:rPr>
        <w:t xml:space="preserve"> pari a € </w:t>
      </w:r>
      <w:r w:rsidR="00C544F1">
        <w:rPr>
          <w:rFonts w:ascii="Arial" w:hAnsi="Arial"/>
        </w:rPr>
        <w:t>13.8</w:t>
      </w:r>
      <w:r w:rsidR="007E2230">
        <w:rPr>
          <w:rFonts w:ascii="Arial" w:hAnsi="Arial"/>
        </w:rPr>
        <w:t>05</w:t>
      </w:r>
      <w:r w:rsidR="00C544F1">
        <w:rPr>
          <w:rFonts w:ascii="Arial" w:hAnsi="Arial"/>
        </w:rPr>
        <w:t>,00</w:t>
      </w:r>
      <w:r w:rsidR="00F97C80" w:rsidRPr="00F97C80">
        <w:rPr>
          <w:rFonts w:ascii="Arial" w:hAnsi="Arial"/>
        </w:rPr>
        <w:t xml:space="preserve"> per spesa</w:t>
      </w:r>
      <w:r w:rsidR="00F97C80">
        <w:rPr>
          <w:rFonts w:ascii="Arial" w:hAnsi="Arial"/>
        </w:rPr>
        <w:t xml:space="preserve"> </w:t>
      </w:r>
      <w:r w:rsidR="00F97C80" w:rsidRPr="00F97C80">
        <w:rPr>
          <w:rFonts w:ascii="Arial" w:hAnsi="Arial"/>
        </w:rPr>
        <w:t>corrente</w:t>
      </w:r>
      <w:r w:rsidR="001A3472" w:rsidRPr="00F97C80">
        <w:rPr>
          <w:rFonts w:ascii="Arial" w:hAnsi="Arial"/>
        </w:rPr>
        <w:t>.</w:t>
      </w:r>
      <w:r w:rsidRPr="00F97C80">
        <w:rPr>
          <w:rFonts w:ascii="Arial" w:hAnsi="Arial"/>
        </w:rPr>
        <w:t xml:space="preserve"> </w:t>
      </w:r>
    </w:p>
    <w:p w14:paraId="352C69FE" w14:textId="77777777" w:rsidR="00F61DED" w:rsidRDefault="00F61DED" w:rsidP="001F7298">
      <w:pPr>
        <w:jc w:val="both"/>
        <w:rPr>
          <w:rFonts w:ascii="Arial" w:hAnsi="Arial"/>
        </w:rPr>
      </w:pPr>
    </w:p>
    <w:p w14:paraId="03EAF9B0" w14:textId="77777777" w:rsidR="00F61DED" w:rsidRPr="001C528D" w:rsidRDefault="00F61DED" w:rsidP="001F729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1C528D">
        <w:rPr>
          <w:rFonts w:ascii="Arial" w:hAnsi="Arial"/>
        </w:rPr>
        <w:t>Le spese correnti di maggiore rilievo riguardano:</w:t>
      </w:r>
      <w:r w:rsidR="0026043C" w:rsidRPr="001C528D">
        <w:rPr>
          <w:rFonts w:ascii="Arial" w:hAnsi="Arial"/>
        </w:rPr>
        <w:tab/>
      </w:r>
      <w:r w:rsidR="0026043C" w:rsidRPr="001C528D">
        <w:rPr>
          <w:rFonts w:ascii="Arial" w:hAnsi="Arial"/>
        </w:rPr>
        <w:tab/>
      </w:r>
    </w:p>
    <w:p w14:paraId="68798231" w14:textId="77777777" w:rsidR="00F61DED" w:rsidRDefault="0026043C" w:rsidP="001F7298">
      <w:pPr>
        <w:jc w:val="both"/>
        <w:rPr>
          <w:rFonts w:ascii="Arial" w:hAnsi="Arial"/>
        </w:rPr>
      </w:pPr>
      <w:r w:rsidRPr="001C528D">
        <w:rPr>
          <w:rFonts w:ascii="Arial" w:hAnsi="Arial"/>
        </w:rPr>
        <w:t xml:space="preserve">          </w:t>
      </w:r>
      <w:r w:rsidR="00F61DED" w:rsidRPr="001C528D">
        <w:rPr>
          <w:rFonts w:ascii="Arial" w:hAnsi="Arial"/>
        </w:rPr>
        <w:t>(dati relativi agli impegni in conto competenza)</w:t>
      </w:r>
    </w:p>
    <w:tbl>
      <w:tblPr>
        <w:tblW w:w="10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220"/>
        <w:gridCol w:w="1600"/>
        <w:gridCol w:w="760"/>
        <w:gridCol w:w="760"/>
        <w:gridCol w:w="2400"/>
      </w:tblGrid>
      <w:tr w:rsidR="0026043C" w14:paraId="45EC03A2" w14:textId="77777777" w:rsidTr="0026043C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86EB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redditi lavoro dipendente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52D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macroaggregato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B4D8" w14:textId="5CEF3A89" w:rsidR="0026043C" w:rsidRDefault="0026043C" w:rsidP="00E91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="00DC1BF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94.301</w:t>
            </w:r>
            <w:r w:rsidR="00C544F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7F9C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 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65E6" w14:textId="734A3CBD" w:rsidR="0026043C" w:rsidRDefault="00DC1BF7" w:rsidP="00E91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6043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2DC8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 delle spese correnti</w:t>
            </w:r>
          </w:p>
        </w:tc>
      </w:tr>
      <w:tr w:rsidR="0026043C" w14:paraId="11A894BC" w14:textId="77777777" w:rsidTr="0026043C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3D9D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imposte e tasse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68C1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macroaggregato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A136" w14:textId="4568DC57" w:rsidR="0026043C" w:rsidRDefault="0026043C" w:rsidP="00E91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  <w:r w:rsidR="00DC1B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="00E916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C544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E916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DC1BF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  <w:r w:rsidR="00DC1BF7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5A14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 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735A" w14:textId="5407109E" w:rsidR="0026043C" w:rsidRDefault="0026043C" w:rsidP="00E91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2579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 delle spese correnti</w:t>
            </w:r>
          </w:p>
        </w:tc>
      </w:tr>
      <w:tr w:rsidR="0026043C" w14:paraId="1FF71628" w14:textId="77777777" w:rsidTr="0026043C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BADB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acquisto beni e servizi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0CC5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macroaggregato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B7A8" w14:textId="04228496" w:rsidR="0026043C" w:rsidRDefault="0026043C" w:rsidP="00E91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  <w:r w:rsidR="00E73B0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762</w:t>
            </w:r>
            <w:r w:rsidR="00E73B05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9CEC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 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CAFF" w14:textId="770B28E8" w:rsidR="0026043C" w:rsidRDefault="001C528D" w:rsidP="00E91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  <w:r w:rsidR="00DC1BF7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7A7F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 delle spese correnti</w:t>
            </w:r>
          </w:p>
        </w:tc>
      </w:tr>
      <w:tr w:rsidR="0026043C" w14:paraId="16E2BF85" w14:textId="77777777" w:rsidTr="0026043C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C2F6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trasferimenti correnti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4DAE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macroaggregato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DEC9" w14:textId="00F1E5AE" w:rsidR="0026043C" w:rsidRDefault="0026043C" w:rsidP="00E91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="00E916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57.038,37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7EF0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 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6B0" w14:textId="0800F033" w:rsidR="0026043C" w:rsidRDefault="0026043C" w:rsidP="00E91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B213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6B213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E31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 delle spese correnti</w:t>
            </w:r>
          </w:p>
        </w:tc>
      </w:tr>
      <w:tr w:rsidR="0026043C" w14:paraId="3E1D2A74" w14:textId="77777777" w:rsidTr="0026043C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211E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4089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macroaggregato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89EE" w14:textId="3A619CD8" w:rsidR="0026043C" w:rsidRDefault="0026043C" w:rsidP="00DC1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="00DC1B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71.032,32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5835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 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E6E8" w14:textId="10752A3E" w:rsidR="0026043C" w:rsidRDefault="006B213A" w:rsidP="00E91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4394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 delle spese correnti</w:t>
            </w:r>
          </w:p>
        </w:tc>
      </w:tr>
      <w:tr w:rsidR="001C528D" w14:paraId="7191A647" w14:textId="77777777" w:rsidTr="0026043C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B12D" w14:textId="77777777" w:rsidR="001C528D" w:rsidRDefault="001C5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8CAE3" w14:textId="77777777" w:rsidR="001C528D" w:rsidRDefault="001C5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C4181" w14:textId="77777777" w:rsidR="001C528D" w:rsidRDefault="001C528D" w:rsidP="00DC1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9BFF0" w14:textId="77777777" w:rsidR="001C528D" w:rsidRDefault="001C5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53E5E" w14:textId="77777777" w:rsidR="001C528D" w:rsidRDefault="001C528D" w:rsidP="00E91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705E" w14:textId="77777777" w:rsidR="001C528D" w:rsidRDefault="001C5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043C" w14:paraId="170D7A03" w14:textId="77777777" w:rsidTr="0026043C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8BFD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rimborsi e poste correttive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5FAD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macroaggregato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1F94" w14:textId="0880862D" w:rsidR="0026043C" w:rsidRDefault="0026043C" w:rsidP="00E91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7.383,99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3F4A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 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E183" w14:textId="62FF76A7" w:rsidR="0026043C" w:rsidRDefault="006B213A" w:rsidP="00E91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6043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1A16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 delle spese correnti</w:t>
            </w:r>
          </w:p>
        </w:tc>
      </w:tr>
      <w:tr w:rsidR="0026043C" w14:paraId="0828C32A" w14:textId="77777777" w:rsidTr="0026043C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8B85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0B63A0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altre spese correnti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EA22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99801AD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macroaggregato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3631" w14:textId="2AB6E480" w:rsidR="0026043C" w:rsidRDefault="0026043C" w:rsidP="00E91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  <w:r w:rsidR="001C528D">
              <w:rPr>
                <w:rFonts w:ascii="Calibri" w:hAnsi="Calibri" w:cs="Calibri"/>
                <w:color w:val="000000"/>
                <w:sz w:val="22"/>
                <w:szCs w:val="22"/>
              </w:rPr>
              <w:t>23.533,34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E8D1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EFC6CCC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 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3E7" w14:textId="77777777" w:rsidR="0026043C" w:rsidRDefault="002604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F2AADEE" w14:textId="0C7C1D1A" w:rsidR="0026043C" w:rsidRDefault="0092198A" w:rsidP="00E91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6043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6B213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7B93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1147067" w14:textId="77777777" w:rsidR="0026043C" w:rsidRDefault="002604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 delle spese correnti</w:t>
            </w:r>
          </w:p>
        </w:tc>
      </w:tr>
    </w:tbl>
    <w:p w14:paraId="1ED3C806" w14:textId="77777777" w:rsidR="0026043C" w:rsidRDefault="0026043C" w:rsidP="001F7298">
      <w:pPr>
        <w:jc w:val="both"/>
        <w:rPr>
          <w:rFonts w:ascii="Arial" w:hAnsi="Arial"/>
        </w:rPr>
      </w:pPr>
    </w:p>
    <w:p w14:paraId="3DAD6223" w14:textId="77777777" w:rsidR="00F61DED" w:rsidRDefault="00F61DED" w:rsidP="001F7298">
      <w:pPr>
        <w:jc w:val="both"/>
        <w:rPr>
          <w:rFonts w:ascii="Arial" w:hAnsi="Arial"/>
        </w:rPr>
      </w:pPr>
    </w:p>
    <w:p w14:paraId="3F9AB3A4" w14:textId="77777777" w:rsidR="00F61DED" w:rsidRDefault="00F61DED" w:rsidP="001F7298">
      <w:pPr>
        <w:ind w:left="283"/>
        <w:jc w:val="both"/>
        <w:rPr>
          <w:rFonts w:ascii="Arial" w:hAnsi="Arial"/>
        </w:rPr>
      </w:pPr>
    </w:p>
    <w:p w14:paraId="2CEA7159" w14:textId="77777777" w:rsidR="00F61DED" w:rsidRPr="00346B45" w:rsidRDefault="00F61DED" w:rsidP="001F7298">
      <w:pPr>
        <w:jc w:val="both"/>
        <w:rPr>
          <w:rFonts w:ascii="Arial" w:hAnsi="Arial"/>
        </w:rPr>
      </w:pPr>
      <w:r w:rsidRPr="00346B45">
        <w:rPr>
          <w:rFonts w:ascii="Arial" w:hAnsi="Arial"/>
        </w:rPr>
        <w:t xml:space="preserve">In relazione alla spesa per </w:t>
      </w:r>
      <w:r w:rsidRPr="00FC2CAA">
        <w:rPr>
          <w:rFonts w:ascii="Arial" w:hAnsi="Arial"/>
          <w:b/>
          <w:u w:val="single"/>
        </w:rPr>
        <w:t>oneri di ammortamento mutui</w:t>
      </w:r>
      <w:r w:rsidRPr="00346B45">
        <w:rPr>
          <w:rFonts w:ascii="Arial" w:hAnsi="Arial"/>
        </w:rPr>
        <w:t>, si evidenzia quanto</w:t>
      </w:r>
      <w:r w:rsidR="008C05BA">
        <w:rPr>
          <w:rFonts w:ascii="Arial" w:hAnsi="Arial"/>
        </w:rPr>
        <w:t xml:space="preserve">    </w:t>
      </w:r>
      <w:r w:rsidRPr="00346B45">
        <w:rPr>
          <w:rFonts w:ascii="Arial" w:hAnsi="Arial"/>
        </w:rPr>
        <w:t>segue:</w:t>
      </w:r>
    </w:p>
    <w:p w14:paraId="390B23D9" w14:textId="03891713" w:rsidR="00F61DED" w:rsidRDefault="00F61DED" w:rsidP="001F729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somma complessivamente pagata per tale finalità è stata di </w:t>
      </w:r>
      <w:proofErr w:type="gramStart"/>
      <w:r>
        <w:rPr>
          <w:rFonts w:ascii="Arial" w:hAnsi="Arial"/>
        </w:rPr>
        <w:t xml:space="preserve">€  </w:t>
      </w:r>
      <w:r w:rsidR="00E916AC">
        <w:rPr>
          <w:rFonts w:ascii="Arial" w:hAnsi="Arial"/>
        </w:rPr>
        <w:t>1</w:t>
      </w:r>
      <w:r w:rsidR="006B213A">
        <w:rPr>
          <w:rFonts w:ascii="Arial" w:hAnsi="Arial"/>
        </w:rPr>
        <w:t>34</w:t>
      </w:r>
      <w:r w:rsidR="00FC2CAA">
        <w:rPr>
          <w:rFonts w:ascii="Arial" w:hAnsi="Arial"/>
        </w:rPr>
        <w:t>.</w:t>
      </w:r>
      <w:r w:rsidR="006B213A">
        <w:rPr>
          <w:rFonts w:ascii="Arial" w:hAnsi="Arial"/>
        </w:rPr>
        <w:t>873</w:t>
      </w:r>
      <w:proofErr w:type="gramEnd"/>
      <w:r w:rsidR="00E73B05">
        <w:rPr>
          <w:rFonts w:ascii="Arial" w:hAnsi="Arial"/>
        </w:rPr>
        <w:t>,</w:t>
      </w:r>
      <w:r w:rsidR="006B213A">
        <w:rPr>
          <w:rFonts w:ascii="Arial" w:hAnsi="Arial"/>
        </w:rPr>
        <w:t>90</w:t>
      </w:r>
      <w:r w:rsidR="008A5CEB">
        <w:rPr>
          <w:rFonts w:ascii="Arial" w:hAnsi="Arial"/>
        </w:rPr>
        <w:t>,</w:t>
      </w:r>
      <w:r w:rsidR="00346B45">
        <w:rPr>
          <w:rFonts w:ascii="Arial" w:hAnsi="Arial"/>
        </w:rPr>
        <w:t xml:space="preserve">  </w:t>
      </w:r>
      <w:r>
        <w:rPr>
          <w:rFonts w:ascii="Arial" w:hAnsi="Arial"/>
        </w:rPr>
        <w:t xml:space="preserve">di cui </w:t>
      </w:r>
      <w:r w:rsidR="001847CE">
        <w:rPr>
          <w:rFonts w:ascii="Arial" w:hAnsi="Arial"/>
        </w:rPr>
        <w:t xml:space="preserve"> </w:t>
      </w:r>
      <w:r>
        <w:rPr>
          <w:rFonts w:ascii="Arial" w:hAnsi="Arial"/>
        </w:rPr>
        <w:t xml:space="preserve">€ </w:t>
      </w:r>
      <w:r w:rsidR="00E73B05">
        <w:rPr>
          <w:rFonts w:ascii="Arial" w:hAnsi="Arial"/>
        </w:rPr>
        <w:t>7</w:t>
      </w:r>
      <w:r w:rsidR="006B213A">
        <w:rPr>
          <w:rFonts w:ascii="Arial" w:hAnsi="Arial"/>
        </w:rPr>
        <w:t>1</w:t>
      </w:r>
      <w:r w:rsidR="00E73B05">
        <w:rPr>
          <w:rFonts w:ascii="Arial" w:hAnsi="Arial"/>
        </w:rPr>
        <w:t>.</w:t>
      </w:r>
      <w:r w:rsidR="006B213A">
        <w:rPr>
          <w:rFonts w:ascii="Arial" w:hAnsi="Arial"/>
        </w:rPr>
        <w:t>032</w:t>
      </w:r>
      <w:r w:rsidR="00E73B05">
        <w:rPr>
          <w:rFonts w:ascii="Arial" w:hAnsi="Arial"/>
        </w:rPr>
        <w:t>,</w:t>
      </w:r>
      <w:r w:rsidR="006B213A">
        <w:rPr>
          <w:rFonts w:ascii="Arial" w:hAnsi="Arial"/>
        </w:rPr>
        <w:t>32</w:t>
      </w:r>
      <w:r w:rsidR="008A5CEB">
        <w:rPr>
          <w:rFonts w:ascii="Arial" w:hAnsi="Arial"/>
        </w:rPr>
        <w:t xml:space="preserve"> </w:t>
      </w:r>
      <w:r>
        <w:rPr>
          <w:rFonts w:ascii="Arial" w:hAnsi="Arial"/>
        </w:rPr>
        <w:t xml:space="preserve">per quota interessi e </w:t>
      </w:r>
      <w:r w:rsidR="006B213A">
        <w:rPr>
          <w:rFonts w:ascii="Arial" w:hAnsi="Arial"/>
        </w:rPr>
        <w:t>63</w:t>
      </w:r>
      <w:r w:rsidR="00E73B05">
        <w:rPr>
          <w:rFonts w:ascii="Arial" w:hAnsi="Arial"/>
        </w:rPr>
        <w:t>.</w:t>
      </w:r>
      <w:r w:rsidR="006B213A">
        <w:rPr>
          <w:rFonts w:ascii="Arial" w:hAnsi="Arial"/>
        </w:rPr>
        <w:t>841</w:t>
      </w:r>
      <w:r w:rsidR="00E73B05">
        <w:rPr>
          <w:rFonts w:ascii="Arial" w:hAnsi="Arial"/>
        </w:rPr>
        <w:t>,</w:t>
      </w:r>
      <w:r w:rsidR="006B213A">
        <w:rPr>
          <w:rFonts w:ascii="Arial" w:hAnsi="Arial"/>
        </w:rPr>
        <w:t>58</w:t>
      </w:r>
      <w:r>
        <w:rPr>
          <w:rFonts w:ascii="Arial" w:hAnsi="Arial"/>
        </w:rPr>
        <w:t xml:space="preserve">  per quota capitale. </w:t>
      </w:r>
    </w:p>
    <w:p w14:paraId="7B6AFE5D" w14:textId="248A1F27" w:rsidR="00F61DED" w:rsidRDefault="008C05BA" w:rsidP="001F729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 rimborsi erogati dallo stato per ammortamento dei mutui degli impianti sportivi </w:t>
      </w:r>
      <w:r w:rsidR="001847CE">
        <w:rPr>
          <w:rFonts w:ascii="Arial" w:hAnsi="Arial"/>
        </w:rPr>
        <w:t xml:space="preserve">  </w:t>
      </w:r>
      <w:r>
        <w:rPr>
          <w:rFonts w:ascii="Arial" w:hAnsi="Arial"/>
        </w:rPr>
        <w:t>ammontano a € 16.341,</w:t>
      </w:r>
      <w:r w:rsidR="00E73B05">
        <w:rPr>
          <w:rFonts w:ascii="Arial" w:hAnsi="Arial"/>
        </w:rPr>
        <w:t>38</w:t>
      </w:r>
      <w:r>
        <w:rPr>
          <w:rFonts w:ascii="Arial" w:hAnsi="Arial"/>
        </w:rPr>
        <w:t xml:space="preserve"> e da Uniacque per il servizio idrico integrato € </w:t>
      </w:r>
      <w:r w:rsidR="003A2635">
        <w:rPr>
          <w:rFonts w:ascii="Arial" w:hAnsi="Arial"/>
        </w:rPr>
        <w:t>19.999,36.</w:t>
      </w:r>
    </w:p>
    <w:p w14:paraId="52AD4160" w14:textId="77777777" w:rsidR="008C05BA" w:rsidRDefault="008C05BA" w:rsidP="001F7298">
      <w:pPr>
        <w:jc w:val="both"/>
        <w:rPr>
          <w:rFonts w:ascii="Arial" w:hAnsi="Arial"/>
        </w:rPr>
      </w:pPr>
    </w:p>
    <w:p w14:paraId="5BB1E8FF" w14:textId="2F984156" w:rsidR="0092198A" w:rsidRDefault="00F61DED" w:rsidP="001F729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E7D4A">
        <w:rPr>
          <w:rFonts w:ascii="Arial" w:hAnsi="Arial"/>
        </w:rPr>
        <w:t xml:space="preserve">Per quanto attiene </w:t>
      </w:r>
      <w:r w:rsidR="0092198A">
        <w:rPr>
          <w:rFonts w:ascii="Arial" w:hAnsi="Arial"/>
        </w:rPr>
        <w:t xml:space="preserve">ai </w:t>
      </w:r>
      <w:r w:rsidRPr="0092198A">
        <w:rPr>
          <w:rFonts w:ascii="Arial" w:hAnsi="Arial"/>
          <w:b/>
          <w:u w:val="single"/>
        </w:rPr>
        <w:t>residui</w:t>
      </w:r>
      <w:r w:rsidR="0092198A">
        <w:rPr>
          <w:rFonts w:ascii="Arial" w:hAnsi="Arial"/>
          <w:b/>
          <w:u w:val="single"/>
        </w:rPr>
        <w:t xml:space="preserve"> </w:t>
      </w:r>
      <w:proofErr w:type="gramStart"/>
      <w:r w:rsidR="0092198A">
        <w:rPr>
          <w:rFonts w:ascii="Arial" w:hAnsi="Arial"/>
          <w:b/>
          <w:u w:val="single"/>
        </w:rPr>
        <w:t>passivi</w:t>
      </w:r>
      <w:r w:rsidR="0092198A" w:rsidRPr="0092198A">
        <w:rPr>
          <w:rFonts w:ascii="Arial" w:hAnsi="Arial"/>
        </w:rPr>
        <w:t xml:space="preserve">  del</w:t>
      </w:r>
      <w:proofErr w:type="gramEnd"/>
      <w:r w:rsidR="0092198A">
        <w:rPr>
          <w:rFonts w:ascii="Arial" w:hAnsi="Arial"/>
        </w:rPr>
        <w:t xml:space="preserve"> </w:t>
      </w:r>
      <w:r w:rsidRPr="002E7D4A">
        <w:rPr>
          <w:rFonts w:ascii="Arial" w:hAnsi="Arial"/>
        </w:rPr>
        <w:t xml:space="preserve">titolo </w:t>
      </w:r>
      <w:r w:rsidR="00346B45" w:rsidRPr="002E7D4A">
        <w:rPr>
          <w:rFonts w:ascii="Arial" w:hAnsi="Arial"/>
        </w:rPr>
        <w:t>1^</w:t>
      </w:r>
      <w:r w:rsidR="0092198A">
        <w:rPr>
          <w:rFonts w:ascii="Arial" w:hAnsi="Arial"/>
        </w:rPr>
        <w:t xml:space="preserve"> si rilevano economie di spesa di € </w:t>
      </w:r>
      <w:r w:rsidR="00E726E8">
        <w:rPr>
          <w:rFonts w:ascii="Arial" w:hAnsi="Arial"/>
        </w:rPr>
        <w:t>96</w:t>
      </w:r>
      <w:r w:rsidR="0092198A">
        <w:rPr>
          <w:rFonts w:ascii="Arial" w:hAnsi="Arial"/>
        </w:rPr>
        <w:t>.</w:t>
      </w:r>
      <w:r w:rsidR="00E726E8">
        <w:rPr>
          <w:rFonts w:ascii="Arial" w:hAnsi="Arial"/>
        </w:rPr>
        <w:t>203</w:t>
      </w:r>
      <w:r w:rsidR="00E73B05">
        <w:rPr>
          <w:rFonts w:ascii="Arial" w:hAnsi="Arial"/>
        </w:rPr>
        <w:t>,</w:t>
      </w:r>
      <w:r w:rsidR="00E726E8">
        <w:rPr>
          <w:rFonts w:ascii="Arial" w:hAnsi="Arial"/>
        </w:rPr>
        <w:t>62</w:t>
      </w:r>
      <w:r w:rsidR="00510423">
        <w:rPr>
          <w:rFonts w:ascii="Arial" w:hAnsi="Arial"/>
        </w:rPr>
        <w:t>, di cui € 93.295,91 relativi agli esercizi pregressi antecedenti al 2010 del servizio idrico integrato, eliminati per insussistenza del debito</w:t>
      </w:r>
      <w:r w:rsidR="0092198A">
        <w:rPr>
          <w:rFonts w:ascii="Arial" w:hAnsi="Arial"/>
        </w:rPr>
        <w:t>.</w:t>
      </w:r>
    </w:p>
    <w:p w14:paraId="534478C5" w14:textId="77777777" w:rsidR="00346B45" w:rsidRDefault="00346B45" w:rsidP="001F7298">
      <w:pPr>
        <w:ind w:firstLine="708"/>
        <w:jc w:val="both"/>
        <w:rPr>
          <w:rFonts w:ascii="Arial" w:hAnsi="Arial"/>
          <w:b/>
          <w:i/>
        </w:rPr>
      </w:pPr>
    </w:p>
    <w:p w14:paraId="04D9FA42" w14:textId="77777777" w:rsidR="003A2635" w:rsidRDefault="003A2635" w:rsidP="001F7298">
      <w:pPr>
        <w:ind w:firstLine="708"/>
        <w:jc w:val="both"/>
        <w:rPr>
          <w:rFonts w:ascii="Arial" w:hAnsi="Arial"/>
          <w:b/>
          <w:i/>
        </w:rPr>
      </w:pPr>
    </w:p>
    <w:p w14:paraId="39625D8A" w14:textId="77777777" w:rsidR="003A2635" w:rsidRDefault="003A2635" w:rsidP="001F7298">
      <w:pPr>
        <w:ind w:firstLine="708"/>
        <w:jc w:val="both"/>
        <w:rPr>
          <w:rFonts w:ascii="Arial" w:hAnsi="Arial"/>
          <w:b/>
          <w:i/>
        </w:rPr>
      </w:pPr>
    </w:p>
    <w:p w14:paraId="0DAB4D61" w14:textId="77777777" w:rsidR="005A29ED" w:rsidRDefault="005A29ED" w:rsidP="001F7298">
      <w:pPr>
        <w:ind w:firstLine="708"/>
        <w:jc w:val="both"/>
        <w:rPr>
          <w:rFonts w:ascii="Arial" w:hAnsi="Arial"/>
          <w:b/>
          <w:i/>
        </w:rPr>
      </w:pPr>
    </w:p>
    <w:p w14:paraId="7FC43855" w14:textId="77777777" w:rsidR="005A29ED" w:rsidRDefault="005A29ED" w:rsidP="001F7298">
      <w:pPr>
        <w:ind w:firstLine="708"/>
        <w:jc w:val="both"/>
        <w:rPr>
          <w:rFonts w:ascii="Arial" w:hAnsi="Arial"/>
          <w:b/>
          <w:i/>
        </w:rPr>
      </w:pPr>
    </w:p>
    <w:p w14:paraId="25B21AA1" w14:textId="77777777" w:rsidR="005A29ED" w:rsidRDefault="005A29ED" w:rsidP="001F7298">
      <w:pPr>
        <w:ind w:firstLine="708"/>
        <w:jc w:val="both"/>
        <w:rPr>
          <w:rFonts w:ascii="Arial" w:hAnsi="Arial"/>
          <w:b/>
          <w:i/>
        </w:rPr>
      </w:pPr>
    </w:p>
    <w:p w14:paraId="3CB44ECE" w14:textId="77777777" w:rsidR="005A29ED" w:rsidRDefault="005A29ED" w:rsidP="001F7298">
      <w:pPr>
        <w:ind w:firstLine="708"/>
        <w:jc w:val="both"/>
        <w:rPr>
          <w:rFonts w:ascii="Arial" w:hAnsi="Arial"/>
          <w:b/>
          <w:i/>
        </w:rPr>
      </w:pPr>
    </w:p>
    <w:p w14:paraId="6C401724" w14:textId="77777777" w:rsidR="005A29ED" w:rsidRDefault="005A29ED" w:rsidP="001F7298">
      <w:pPr>
        <w:ind w:firstLine="708"/>
        <w:jc w:val="both"/>
        <w:rPr>
          <w:rFonts w:ascii="Arial" w:hAnsi="Arial"/>
          <w:b/>
          <w:i/>
        </w:rPr>
      </w:pPr>
    </w:p>
    <w:p w14:paraId="71C4A5E7" w14:textId="77777777" w:rsidR="005A29ED" w:rsidRDefault="005A29ED" w:rsidP="001F7298">
      <w:pPr>
        <w:ind w:firstLine="708"/>
        <w:jc w:val="both"/>
        <w:rPr>
          <w:rFonts w:ascii="Arial" w:hAnsi="Arial"/>
          <w:b/>
          <w:i/>
        </w:rPr>
      </w:pPr>
    </w:p>
    <w:p w14:paraId="201D896E" w14:textId="77777777" w:rsidR="005A29ED" w:rsidRDefault="005A29ED" w:rsidP="001F7298">
      <w:pPr>
        <w:ind w:firstLine="708"/>
        <w:jc w:val="both"/>
        <w:rPr>
          <w:rFonts w:ascii="Arial" w:hAnsi="Arial"/>
          <w:b/>
          <w:i/>
        </w:rPr>
      </w:pPr>
    </w:p>
    <w:p w14:paraId="282DF3D7" w14:textId="77777777" w:rsidR="005A29ED" w:rsidRDefault="005A29ED" w:rsidP="001F7298">
      <w:pPr>
        <w:ind w:firstLine="708"/>
        <w:jc w:val="both"/>
        <w:rPr>
          <w:rFonts w:ascii="Arial" w:hAnsi="Arial"/>
          <w:b/>
          <w:i/>
        </w:rPr>
      </w:pPr>
    </w:p>
    <w:p w14:paraId="05F03F66" w14:textId="77777777" w:rsidR="005A29ED" w:rsidRDefault="005A29ED" w:rsidP="001F7298">
      <w:pPr>
        <w:ind w:firstLine="708"/>
        <w:jc w:val="both"/>
        <w:rPr>
          <w:rFonts w:ascii="Arial" w:hAnsi="Arial"/>
          <w:b/>
          <w:i/>
        </w:rPr>
      </w:pPr>
    </w:p>
    <w:p w14:paraId="6CBCD9AF" w14:textId="77777777" w:rsidR="005A29ED" w:rsidRDefault="005A29ED" w:rsidP="001F7298">
      <w:pPr>
        <w:ind w:firstLine="708"/>
        <w:jc w:val="both"/>
        <w:rPr>
          <w:rFonts w:ascii="Arial" w:hAnsi="Arial"/>
          <w:b/>
          <w:i/>
        </w:rPr>
      </w:pPr>
    </w:p>
    <w:p w14:paraId="23F8002B" w14:textId="77777777" w:rsidR="00F61DED" w:rsidRPr="00771F38" w:rsidRDefault="00F61DED" w:rsidP="00E7667B">
      <w:pPr>
        <w:numPr>
          <w:ilvl w:val="0"/>
          <w:numId w:val="3"/>
        </w:numPr>
        <w:jc w:val="both"/>
        <w:rPr>
          <w:rFonts w:ascii="Arial" w:hAnsi="Arial"/>
          <w:b/>
        </w:rPr>
      </w:pPr>
      <w:r w:rsidRPr="00771F38">
        <w:rPr>
          <w:rFonts w:ascii="Arial" w:hAnsi="Arial"/>
          <w:b/>
        </w:rPr>
        <w:t>PARTE SECONDA:</w:t>
      </w:r>
    </w:p>
    <w:p w14:paraId="7C2B332E" w14:textId="77777777" w:rsidR="00F61DED" w:rsidRDefault="00F61DED" w:rsidP="001F7298">
      <w:pPr>
        <w:jc w:val="both"/>
        <w:rPr>
          <w:rFonts w:ascii="Arial" w:hAnsi="Arial"/>
          <w:b/>
        </w:rPr>
      </w:pPr>
      <w:r w:rsidRPr="00771F38">
        <w:rPr>
          <w:rFonts w:ascii="Arial" w:hAnsi="Arial"/>
          <w:b/>
        </w:rPr>
        <w:t>SPESA DI INVESTIMENTO - TITOLO SECONDO:</w:t>
      </w:r>
    </w:p>
    <w:p w14:paraId="20576971" w14:textId="77777777" w:rsidR="00F61DED" w:rsidRDefault="00F61DED" w:rsidP="001F7298">
      <w:pPr>
        <w:jc w:val="both"/>
        <w:rPr>
          <w:rFonts w:ascii="Arial" w:hAnsi="Arial"/>
        </w:rPr>
      </w:pPr>
    </w:p>
    <w:p w14:paraId="5474E619" w14:textId="7F0F5F8C" w:rsidR="004844DB" w:rsidRDefault="00F61DED" w:rsidP="004844DB">
      <w:pPr>
        <w:pStyle w:val="Testonormale"/>
        <w:rPr>
          <w:rFonts w:ascii="Arial" w:eastAsia="MS Mincho" w:hAnsi="Arial" w:cs="Arial"/>
          <w:sz w:val="24"/>
        </w:rPr>
      </w:pPr>
      <w:r>
        <w:rPr>
          <w:rFonts w:ascii="Arial" w:hAnsi="Arial"/>
        </w:rPr>
        <w:tab/>
      </w:r>
      <w:r w:rsidR="004844DB" w:rsidRPr="004844DB">
        <w:rPr>
          <w:rFonts w:ascii="Arial" w:eastAsia="MS Mincho" w:hAnsi="Arial" w:cs="Arial"/>
          <w:sz w:val="24"/>
        </w:rPr>
        <w:t xml:space="preserve">Per quanto riguarda gli investimenti si elencano </w:t>
      </w:r>
      <w:r w:rsidR="00EC2B30">
        <w:rPr>
          <w:rFonts w:ascii="Arial" w:eastAsia="MS Mincho" w:hAnsi="Arial" w:cs="Arial"/>
          <w:sz w:val="24"/>
        </w:rPr>
        <w:t>i</w:t>
      </w:r>
      <w:r w:rsidR="004844DB" w:rsidRPr="004844DB">
        <w:rPr>
          <w:rFonts w:ascii="Arial" w:eastAsia="MS Mincho" w:hAnsi="Arial" w:cs="Arial"/>
          <w:sz w:val="24"/>
        </w:rPr>
        <w:t xml:space="preserve"> seguenti </w:t>
      </w:r>
      <w:r w:rsidR="00EC2B30">
        <w:rPr>
          <w:rFonts w:ascii="Arial" w:eastAsia="MS Mincho" w:hAnsi="Arial" w:cs="Arial"/>
          <w:sz w:val="24"/>
        </w:rPr>
        <w:t>interventi</w:t>
      </w:r>
      <w:r w:rsidR="004844DB" w:rsidRPr="004844DB">
        <w:rPr>
          <w:rFonts w:ascii="Arial" w:eastAsia="MS Mincho" w:hAnsi="Arial" w:cs="Arial"/>
          <w:sz w:val="24"/>
        </w:rPr>
        <w:t xml:space="preserve"> portat</w:t>
      </w:r>
      <w:r w:rsidR="00EC2B30">
        <w:rPr>
          <w:rFonts w:ascii="Arial" w:eastAsia="MS Mincho" w:hAnsi="Arial" w:cs="Arial"/>
          <w:sz w:val="24"/>
        </w:rPr>
        <w:t>i</w:t>
      </w:r>
      <w:r w:rsidR="004844DB" w:rsidRPr="004844DB">
        <w:rPr>
          <w:rFonts w:ascii="Arial" w:eastAsia="MS Mincho" w:hAnsi="Arial" w:cs="Arial"/>
          <w:sz w:val="24"/>
        </w:rPr>
        <w:t xml:space="preserve"> a </w:t>
      </w:r>
      <w:r w:rsidR="005A29ED">
        <w:rPr>
          <w:rFonts w:ascii="Arial" w:eastAsia="MS Mincho" w:hAnsi="Arial" w:cs="Arial"/>
          <w:sz w:val="24"/>
        </w:rPr>
        <w:t xml:space="preserve">     </w:t>
      </w:r>
      <w:r w:rsidR="004844DB" w:rsidRPr="004844DB">
        <w:rPr>
          <w:rFonts w:ascii="Arial" w:eastAsia="MS Mincho" w:hAnsi="Arial" w:cs="Arial"/>
          <w:sz w:val="24"/>
        </w:rPr>
        <w:t>termi</w:t>
      </w:r>
      <w:r w:rsidR="005A29ED">
        <w:rPr>
          <w:rFonts w:ascii="Arial" w:eastAsia="MS Mincho" w:hAnsi="Arial" w:cs="Arial"/>
          <w:sz w:val="24"/>
        </w:rPr>
        <w:t>ne</w:t>
      </w:r>
      <w:r w:rsidR="004844DB" w:rsidRPr="004844DB">
        <w:rPr>
          <w:rFonts w:ascii="Arial" w:eastAsia="MS Mincho" w:hAnsi="Arial" w:cs="Arial"/>
          <w:sz w:val="24"/>
        </w:rPr>
        <w:t>:</w:t>
      </w:r>
    </w:p>
    <w:p w14:paraId="0BD17FDD" w14:textId="0752AD20" w:rsidR="00510423" w:rsidRDefault="00510423" w:rsidP="00510423">
      <w:pPr>
        <w:pStyle w:val="Testonormale"/>
        <w:numPr>
          <w:ilvl w:val="0"/>
          <w:numId w:val="43"/>
        </w:num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Impianto di videosorveglianza presso centro di raccolta e passerella porto di Clanezzo, varco di lettura targhe ponte di Ubiale</w:t>
      </w:r>
    </w:p>
    <w:p w14:paraId="6329640F" w14:textId="545F1A81" w:rsidR="00510423" w:rsidRDefault="00510423" w:rsidP="00510423">
      <w:pPr>
        <w:pStyle w:val="Testonormale"/>
        <w:numPr>
          <w:ilvl w:val="0"/>
          <w:numId w:val="43"/>
        </w:num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Impianto fotovoltaico e predisposizione </w:t>
      </w:r>
      <w:proofErr w:type="gramStart"/>
      <w:r>
        <w:rPr>
          <w:rFonts w:ascii="Arial" w:eastAsia="MS Mincho" w:hAnsi="Arial" w:cs="Arial"/>
          <w:sz w:val="24"/>
        </w:rPr>
        <w:t>pompa</w:t>
      </w:r>
      <w:proofErr w:type="gramEnd"/>
      <w:r>
        <w:rPr>
          <w:rFonts w:ascii="Arial" w:eastAsia="MS Mincho" w:hAnsi="Arial" w:cs="Arial"/>
          <w:sz w:val="24"/>
        </w:rPr>
        <w:t xml:space="preserve"> di calore Scuola Primaria Ubiale</w:t>
      </w:r>
    </w:p>
    <w:p w14:paraId="72EFFFCB" w14:textId="4E8705F5" w:rsidR="00E73B05" w:rsidRPr="004844DB" w:rsidRDefault="00E73B05" w:rsidP="00E73B05">
      <w:pPr>
        <w:pStyle w:val="Testonormale"/>
        <w:numPr>
          <w:ilvl w:val="0"/>
          <w:numId w:val="43"/>
        </w:numPr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Lavori di </w:t>
      </w:r>
      <w:r w:rsidR="00510423">
        <w:rPr>
          <w:rFonts w:ascii="Arial" w:eastAsia="MS Mincho" w:hAnsi="Arial" w:cs="Arial"/>
          <w:sz w:val="24"/>
        </w:rPr>
        <w:t xml:space="preserve">adeguamento e messa in sicurezza stradale Via </w:t>
      </w:r>
      <w:proofErr w:type="spellStart"/>
      <w:r w:rsidR="00510423">
        <w:rPr>
          <w:rFonts w:ascii="Arial" w:eastAsia="MS Mincho" w:hAnsi="Arial" w:cs="Arial"/>
          <w:sz w:val="24"/>
        </w:rPr>
        <w:t>Sopracorna</w:t>
      </w:r>
      <w:proofErr w:type="spellEnd"/>
      <w:r w:rsidR="00510423">
        <w:rPr>
          <w:rFonts w:ascii="Arial" w:eastAsia="MS Mincho" w:hAnsi="Arial" w:cs="Arial"/>
          <w:sz w:val="24"/>
        </w:rPr>
        <w:t>/</w:t>
      </w:r>
      <w:proofErr w:type="spellStart"/>
      <w:r w:rsidR="00510423">
        <w:rPr>
          <w:rFonts w:ascii="Arial" w:eastAsia="MS Mincho" w:hAnsi="Arial" w:cs="Arial"/>
          <w:sz w:val="24"/>
        </w:rPr>
        <w:t>Caplatti</w:t>
      </w:r>
      <w:proofErr w:type="spellEnd"/>
    </w:p>
    <w:p w14:paraId="23AC22F4" w14:textId="772680C8" w:rsidR="004844DB" w:rsidRDefault="00510423" w:rsidP="004844DB">
      <w:pPr>
        <w:pStyle w:val="Testonormale"/>
        <w:numPr>
          <w:ilvl w:val="0"/>
          <w:numId w:val="43"/>
        </w:num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Intervento di manutenzione straordinaria della pavimentazione stradale di un tratto di Via </w:t>
      </w:r>
      <w:proofErr w:type="spellStart"/>
      <w:r w:rsidR="00844241">
        <w:rPr>
          <w:rFonts w:ascii="Arial" w:eastAsia="MS Mincho" w:hAnsi="Arial" w:cs="Arial"/>
          <w:sz w:val="24"/>
        </w:rPr>
        <w:t>S</w:t>
      </w:r>
      <w:r>
        <w:rPr>
          <w:rFonts w:ascii="Arial" w:eastAsia="MS Mincho" w:hAnsi="Arial" w:cs="Arial"/>
          <w:sz w:val="24"/>
        </w:rPr>
        <w:t>opracorna</w:t>
      </w:r>
      <w:proofErr w:type="spellEnd"/>
    </w:p>
    <w:p w14:paraId="2B72FC5A" w14:textId="3C8AA7F6" w:rsidR="00E73B05" w:rsidRDefault="00844241" w:rsidP="004844DB">
      <w:pPr>
        <w:pStyle w:val="Testonormale"/>
        <w:numPr>
          <w:ilvl w:val="0"/>
          <w:numId w:val="43"/>
        </w:num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Sistemazione idraulica forestale di vallette n. 016221-21 e n. 016221-22</w:t>
      </w:r>
    </w:p>
    <w:p w14:paraId="77586191" w14:textId="77777777" w:rsidR="009D5DDB" w:rsidRPr="009D5DDB" w:rsidRDefault="009D5DDB" w:rsidP="00844241">
      <w:pPr>
        <w:pStyle w:val="Testonormale"/>
        <w:ind w:left="720"/>
        <w:rPr>
          <w:rFonts w:ascii="Arial" w:eastAsia="MS Mincho" w:hAnsi="Arial" w:cs="Arial"/>
          <w:sz w:val="24"/>
        </w:rPr>
      </w:pPr>
    </w:p>
    <w:p w14:paraId="388B8A5C" w14:textId="794BD3BB" w:rsidR="00A63175" w:rsidRDefault="00EC2B30" w:rsidP="000066F1">
      <w:pPr>
        <w:pStyle w:val="Testonormale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Sono </w:t>
      </w:r>
      <w:r w:rsidR="00077A06">
        <w:rPr>
          <w:rFonts w:ascii="Arial" w:eastAsia="MS Mincho" w:hAnsi="Arial" w:cs="Arial"/>
          <w:sz w:val="24"/>
        </w:rPr>
        <w:t xml:space="preserve">in </w:t>
      </w:r>
      <w:r w:rsidR="00A63175">
        <w:rPr>
          <w:rFonts w:ascii="Arial" w:eastAsia="MS Mincho" w:hAnsi="Arial" w:cs="Arial"/>
          <w:sz w:val="24"/>
        </w:rPr>
        <w:t xml:space="preserve">fase di progettazione </w:t>
      </w:r>
      <w:r w:rsidR="00972B7D">
        <w:rPr>
          <w:rFonts w:ascii="Arial" w:eastAsia="MS Mincho" w:hAnsi="Arial" w:cs="Arial"/>
          <w:sz w:val="24"/>
        </w:rPr>
        <w:t xml:space="preserve">esecutiva </w:t>
      </w:r>
      <w:r w:rsidR="00A63175">
        <w:rPr>
          <w:rFonts w:ascii="Arial" w:eastAsia="MS Mincho" w:hAnsi="Arial" w:cs="Arial"/>
          <w:sz w:val="24"/>
        </w:rPr>
        <w:t>i lavori messa in sicurezza territorio sovrastante la strada di collegamento Ubiale – Clanezzo tratto 1c).</w:t>
      </w:r>
    </w:p>
    <w:p w14:paraId="0033A1F5" w14:textId="77777777" w:rsidR="004844DB" w:rsidRPr="004844DB" w:rsidRDefault="004844DB" w:rsidP="004844DB">
      <w:pPr>
        <w:pStyle w:val="Testonormale"/>
        <w:rPr>
          <w:rFonts w:ascii="Arial" w:eastAsia="MS Mincho" w:hAnsi="Arial" w:cs="Arial"/>
          <w:sz w:val="24"/>
        </w:rPr>
      </w:pPr>
    </w:p>
    <w:p w14:paraId="57D8ED8C" w14:textId="3DDADB9F" w:rsidR="00F61DED" w:rsidRDefault="009E5903" w:rsidP="001F7298">
      <w:pPr>
        <w:jc w:val="both"/>
        <w:rPr>
          <w:rFonts w:ascii="Arial" w:hAnsi="Arial"/>
        </w:rPr>
      </w:pPr>
      <w:r>
        <w:rPr>
          <w:rFonts w:ascii="Arial" w:hAnsi="Arial"/>
        </w:rPr>
        <w:t>L</w:t>
      </w:r>
      <w:r w:rsidR="00F61DED">
        <w:rPr>
          <w:rFonts w:ascii="Arial" w:hAnsi="Arial"/>
        </w:rPr>
        <w:t>a situazione degli investimenti al 31.12.</w:t>
      </w:r>
      <w:r w:rsidR="00855F42">
        <w:rPr>
          <w:rFonts w:ascii="Arial" w:hAnsi="Arial"/>
        </w:rPr>
        <w:t>2020</w:t>
      </w:r>
      <w:r>
        <w:rPr>
          <w:rFonts w:ascii="Arial" w:hAnsi="Arial"/>
        </w:rPr>
        <w:t xml:space="preserve">, come evidenziata nel Rendiconto </w:t>
      </w:r>
      <w:r w:rsidR="00855F42">
        <w:rPr>
          <w:rFonts w:ascii="Arial" w:hAnsi="Arial"/>
        </w:rPr>
        <w:t>2020</w:t>
      </w:r>
      <w:r w:rsidR="00F61DED">
        <w:rPr>
          <w:rFonts w:ascii="Arial" w:hAnsi="Arial"/>
        </w:rPr>
        <w:t xml:space="preserve"> </w:t>
      </w:r>
      <w:r w:rsidR="005A29ED">
        <w:rPr>
          <w:rFonts w:ascii="Arial" w:hAnsi="Arial"/>
        </w:rPr>
        <w:t xml:space="preserve">   </w:t>
      </w:r>
      <w:r w:rsidR="00F61DED">
        <w:rPr>
          <w:rFonts w:ascii="Arial" w:hAnsi="Arial"/>
        </w:rPr>
        <w:t>risulta essere la seguente:</w:t>
      </w:r>
    </w:p>
    <w:p w14:paraId="381E00E2" w14:textId="77777777" w:rsidR="005A29ED" w:rsidRDefault="005A29ED" w:rsidP="001F7298">
      <w:pPr>
        <w:jc w:val="both"/>
        <w:rPr>
          <w:rFonts w:ascii="Arial" w:hAnsi="Arial"/>
        </w:rPr>
      </w:pPr>
    </w:p>
    <w:p w14:paraId="7214AAFA" w14:textId="77777777" w:rsidR="00F61DED" w:rsidRDefault="00F61DED" w:rsidP="001F7298">
      <w:pPr>
        <w:jc w:val="both"/>
        <w:rPr>
          <w:rFonts w:ascii="Arial" w:hAnsi="Arial"/>
        </w:rPr>
      </w:pPr>
    </w:p>
    <w:p w14:paraId="1DF02099" w14:textId="77777777" w:rsidR="00F61DED" w:rsidRDefault="00F61DED" w:rsidP="001F7298">
      <w:pPr>
        <w:numPr>
          <w:ilvl w:val="0"/>
          <w:numId w:val="11"/>
        </w:numPr>
        <w:jc w:val="both"/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 xml:space="preserve">SPESE FINANZIATE CON NUOVI MUTUI CONTRATTI CON </w:t>
      </w:r>
      <w:smartTag w:uri="urn:schemas-microsoft-com:office:smarttags" w:element="PersonName">
        <w:smartTagPr>
          <w:attr w:name="ProductID" w:val="LA CASSA DEPOSITI"/>
        </w:smartTagPr>
        <w:r>
          <w:rPr>
            <w:rFonts w:ascii="Arial" w:hAnsi="Arial"/>
            <w:b/>
            <w:u w:val="single"/>
          </w:rPr>
          <w:t>LA CASSA DEPOSITI</w:t>
        </w:r>
      </w:smartTag>
      <w:r>
        <w:rPr>
          <w:rFonts w:ascii="Arial" w:hAnsi="Arial"/>
          <w:b/>
          <w:u w:val="single"/>
        </w:rPr>
        <w:t xml:space="preserve"> E PRESTITI</w:t>
      </w:r>
      <w:r>
        <w:rPr>
          <w:rFonts w:ascii="Arial" w:hAnsi="Arial"/>
          <w:u w:val="single"/>
        </w:rPr>
        <w:t>:</w:t>
      </w:r>
    </w:p>
    <w:p w14:paraId="201F5717" w14:textId="77777777" w:rsidR="00F61DED" w:rsidRDefault="00F61DED" w:rsidP="001F7298">
      <w:pPr>
        <w:jc w:val="both"/>
        <w:rPr>
          <w:rFonts w:ascii="Arial" w:hAnsi="Arial"/>
        </w:rPr>
      </w:pPr>
    </w:p>
    <w:p w14:paraId="6D5CC819" w14:textId="72CF0FEF" w:rsidR="00F61DED" w:rsidRDefault="00F61DED" w:rsidP="001F729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Nel corso dell’anno </w:t>
      </w:r>
      <w:r w:rsidR="00855F42">
        <w:rPr>
          <w:rFonts w:ascii="Arial" w:hAnsi="Arial"/>
        </w:rPr>
        <w:t>2020</w:t>
      </w:r>
      <w:r>
        <w:rPr>
          <w:rFonts w:ascii="Arial" w:hAnsi="Arial"/>
        </w:rPr>
        <w:t>, come già evidenziato</w:t>
      </w:r>
      <w:r w:rsidR="009E5903">
        <w:rPr>
          <w:rFonts w:ascii="Arial" w:hAnsi="Arial"/>
        </w:rPr>
        <w:t>,</w:t>
      </w:r>
      <w:r>
        <w:rPr>
          <w:rFonts w:ascii="Arial" w:hAnsi="Arial"/>
        </w:rPr>
        <w:t xml:space="preserve"> non sono stati assunti nuovi mutui.</w:t>
      </w:r>
    </w:p>
    <w:p w14:paraId="1B755082" w14:textId="77777777" w:rsidR="00F61DED" w:rsidRDefault="00F61DED" w:rsidP="001F7298">
      <w:pPr>
        <w:jc w:val="both"/>
        <w:rPr>
          <w:rFonts w:ascii="Arial" w:hAnsi="Arial"/>
        </w:rPr>
      </w:pPr>
    </w:p>
    <w:p w14:paraId="7E9E5494" w14:textId="77777777" w:rsidR="00F61DED" w:rsidRDefault="00F61DED" w:rsidP="001F7298">
      <w:pPr>
        <w:jc w:val="both"/>
        <w:rPr>
          <w:rFonts w:ascii="Arial" w:hAnsi="Arial"/>
        </w:rPr>
      </w:pPr>
    </w:p>
    <w:p w14:paraId="1B1FAB4D" w14:textId="77777777" w:rsidR="00F61DED" w:rsidRDefault="00F61DED" w:rsidP="001F7298">
      <w:pPr>
        <w:numPr>
          <w:ilvl w:val="0"/>
          <w:numId w:val="1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SPESE FINANZIATE CON AVANZO DI AMMINISTRAZIONE:</w:t>
      </w:r>
    </w:p>
    <w:p w14:paraId="28FB746D" w14:textId="77777777" w:rsidR="00F61DED" w:rsidRDefault="00F61DED" w:rsidP="001F7298">
      <w:pPr>
        <w:jc w:val="both"/>
        <w:rPr>
          <w:rFonts w:ascii="Arial" w:hAnsi="Arial"/>
        </w:rPr>
      </w:pPr>
    </w:p>
    <w:p w14:paraId="51AE5010" w14:textId="4790789C" w:rsidR="000D1062" w:rsidRDefault="00F61DED" w:rsidP="000D106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</w:rPr>
        <w:t xml:space="preserve">L’avanzo di amministrazione accertato derivante dal conto consuntivo </w:t>
      </w:r>
      <w:proofErr w:type="gramStart"/>
      <w:r w:rsidR="00855F42">
        <w:rPr>
          <w:rFonts w:ascii="Arial" w:hAnsi="Arial"/>
        </w:rPr>
        <w:t>2019</w:t>
      </w:r>
      <w:r w:rsidR="009E590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è</w:t>
      </w:r>
      <w:proofErr w:type="gramEnd"/>
      <w:r>
        <w:rPr>
          <w:rFonts w:ascii="Arial" w:hAnsi="Arial"/>
        </w:rPr>
        <w:t xml:space="preserve"> stato pari a  </w:t>
      </w:r>
      <w:r w:rsidRPr="00FC2CAA">
        <w:rPr>
          <w:rFonts w:ascii="Arial" w:hAnsi="Arial"/>
          <w:b/>
          <w:i/>
        </w:rPr>
        <w:t xml:space="preserve">€ </w:t>
      </w:r>
      <w:r w:rsidR="000D1062" w:rsidRPr="00FC2CAA">
        <w:rPr>
          <w:rFonts w:ascii="Arial" w:hAnsi="Arial"/>
          <w:b/>
          <w:i/>
        </w:rPr>
        <w:t xml:space="preserve">  </w:t>
      </w:r>
      <w:r w:rsidR="00972B7D">
        <w:rPr>
          <w:rFonts w:ascii="Arial" w:hAnsi="Arial"/>
          <w:b/>
          <w:i/>
        </w:rPr>
        <w:t>216.827,91</w:t>
      </w:r>
      <w:r w:rsidR="000D1062" w:rsidRPr="00FC2CAA">
        <w:rPr>
          <w:rFonts w:ascii="Arial" w:hAnsi="Arial" w:cs="Arial"/>
          <w:b/>
          <w:bCs/>
          <w:sz w:val="20"/>
          <w:szCs w:val="20"/>
        </w:rPr>
        <w:t>;</w:t>
      </w:r>
    </w:p>
    <w:p w14:paraId="2742672E" w14:textId="750E9B0E" w:rsidR="008622E6" w:rsidRDefault="000D1062" w:rsidP="000D1062">
      <w:pPr>
        <w:jc w:val="both"/>
        <w:rPr>
          <w:rFonts w:ascii="Arial" w:hAnsi="Arial"/>
        </w:rPr>
      </w:pPr>
      <w:r w:rsidRPr="000D1062">
        <w:rPr>
          <w:rFonts w:ascii="Arial" w:hAnsi="Arial"/>
        </w:rPr>
        <w:t xml:space="preserve">Lo stesso </w:t>
      </w:r>
      <w:r w:rsidR="00F61DED" w:rsidRPr="00D26592">
        <w:rPr>
          <w:rFonts w:ascii="Arial" w:hAnsi="Arial"/>
        </w:rPr>
        <w:t>è stato</w:t>
      </w:r>
      <w:r w:rsidR="00F61DED">
        <w:rPr>
          <w:rFonts w:ascii="Arial" w:hAnsi="Arial"/>
        </w:rPr>
        <w:t xml:space="preserve"> applicato</w:t>
      </w:r>
      <w:r>
        <w:rPr>
          <w:rFonts w:ascii="Arial" w:hAnsi="Arial"/>
        </w:rPr>
        <w:t xml:space="preserve"> al Bilancio di Previsione </w:t>
      </w:r>
      <w:r w:rsidR="00855F42">
        <w:rPr>
          <w:rFonts w:ascii="Arial" w:hAnsi="Arial"/>
        </w:rPr>
        <w:t>2020</w:t>
      </w:r>
      <w:r>
        <w:rPr>
          <w:rFonts w:ascii="Arial" w:hAnsi="Arial"/>
        </w:rPr>
        <w:t xml:space="preserve"> </w:t>
      </w:r>
      <w:r w:rsidR="008622E6">
        <w:rPr>
          <w:rFonts w:ascii="Arial" w:hAnsi="Arial"/>
        </w:rPr>
        <w:t xml:space="preserve">per l’importo di </w:t>
      </w:r>
      <w:proofErr w:type="gramStart"/>
      <w:r w:rsidR="008622E6">
        <w:rPr>
          <w:rFonts w:ascii="Arial" w:hAnsi="Arial"/>
        </w:rPr>
        <w:t xml:space="preserve">€  </w:t>
      </w:r>
      <w:r w:rsidR="00A63175" w:rsidRPr="00A63175">
        <w:rPr>
          <w:rFonts w:ascii="Arial" w:hAnsi="Arial"/>
          <w:b/>
          <w:bCs/>
        </w:rPr>
        <w:t>5</w:t>
      </w:r>
      <w:r w:rsidR="00972B7D">
        <w:rPr>
          <w:rFonts w:ascii="Arial" w:hAnsi="Arial"/>
          <w:b/>
          <w:bCs/>
        </w:rPr>
        <w:t>1</w:t>
      </w:r>
      <w:r w:rsidR="00A63175" w:rsidRPr="00A63175">
        <w:rPr>
          <w:rFonts w:ascii="Arial" w:hAnsi="Arial"/>
          <w:b/>
          <w:bCs/>
        </w:rPr>
        <w:t>.</w:t>
      </w:r>
      <w:r w:rsidR="00972B7D">
        <w:rPr>
          <w:rFonts w:ascii="Arial" w:hAnsi="Arial"/>
          <w:b/>
          <w:bCs/>
        </w:rPr>
        <w:t>000</w:t>
      </w:r>
      <w:proofErr w:type="gramEnd"/>
      <w:r w:rsidR="00A63175" w:rsidRPr="00A63175">
        <w:rPr>
          <w:rFonts w:ascii="Arial" w:hAnsi="Arial"/>
          <w:b/>
          <w:bCs/>
        </w:rPr>
        <w:t>,</w:t>
      </w:r>
      <w:r w:rsidR="00972B7D">
        <w:rPr>
          <w:rFonts w:ascii="Arial" w:hAnsi="Arial"/>
          <w:b/>
          <w:bCs/>
        </w:rPr>
        <w:t>00</w:t>
      </w:r>
      <w:r w:rsidR="008622E6" w:rsidRPr="00FC2CAA">
        <w:rPr>
          <w:rFonts w:ascii="Arial" w:hAnsi="Arial"/>
        </w:rPr>
        <w:t xml:space="preserve"> per i seguent</w:t>
      </w:r>
      <w:r w:rsidR="00A63175">
        <w:rPr>
          <w:rFonts w:ascii="Arial" w:hAnsi="Arial"/>
        </w:rPr>
        <w:t>i</w:t>
      </w:r>
      <w:r w:rsidR="008622E6" w:rsidRPr="00FC2CAA">
        <w:rPr>
          <w:rFonts w:ascii="Arial" w:hAnsi="Arial"/>
        </w:rPr>
        <w:t xml:space="preserve"> intervent</w:t>
      </w:r>
      <w:r w:rsidR="00A63175">
        <w:rPr>
          <w:rFonts w:ascii="Arial" w:hAnsi="Arial"/>
        </w:rPr>
        <w:t>i</w:t>
      </w:r>
      <w:r w:rsidR="008622E6" w:rsidRPr="00FC2CAA">
        <w:rPr>
          <w:rFonts w:ascii="Arial" w:hAnsi="Arial"/>
        </w:rPr>
        <w:t>:</w:t>
      </w:r>
    </w:p>
    <w:p w14:paraId="397D22BB" w14:textId="77777777" w:rsidR="00771F38" w:rsidRDefault="00771F38" w:rsidP="000D1062">
      <w:pPr>
        <w:jc w:val="both"/>
        <w:rPr>
          <w:rFonts w:ascii="Arial" w:hAnsi="Arial"/>
        </w:rPr>
      </w:pPr>
    </w:p>
    <w:p w14:paraId="6D2BB0E6" w14:textId="7265E034" w:rsidR="00EC2B30" w:rsidRPr="00617A4F" w:rsidRDefault="00972B7D" w:rsidP="00D478C4">
      <w:pPr>
        <w:pStyle w:val="Testonormale"/>
        <w:numPr>
          <w:ilvl w:val="0"/>
          <w:numId w:val="10"/>
        </w:numPr>
        <w:rPr>
          <w:rFonts w:ascii="Arial" w:eastAsia="MS Mincho" w:hAnsi="Arial" w:cs="Arial"/>
          <w:sz w:val="24"/>
          <w:szCs w:val="24"/>
        </w:rPr>
      </w:pPr>
      <w:r w:rsidRPr="00617A4F">
        <w:rPr>
          <w:rFonts w:ascii="Arial" w:eastAsia="MS Mincho" w:hAnsi="Arial" w:cs="Arial"/>
          <w:sz w:val="24"/>
          <w:szCs w:val="24"/>
        </w:rPr>
        <w:t xml:space="preserve">Intervento di manutenzione straordinaria della pavimentazione stradale di un tratto di Via </w:t>
      </w:r>
      <w:proofErr w:type="spellStart"/>
      <w:r w:rsidRPr="00617A4F">
        <w:rPr>
          <w:rFonts w:ascii="Arial" w:eastAsia="MS Mincho" w:hAnsi="Arial" w:cs="Arial"/>
          <w:sz w:val="24"/>
          <w:szCs w:val="24"/>
        </w:rPr>
        <w:t>Sopracorna</w:t>
      </w:r>
      <w:proofErr w:type="spellEnd"/>
      <w:r w:rsidR="00A63175" w:rsidRPr="00617A4F">
        <w:rPr>
          <w:rFonts w:ascii="Arial" w:eastAsia="MS Mincho" w:hAnsi="Arial" w:cs="Arial"/>
          <w:sz w:val="24"/>
          <w:szCs w:val="24"/>
        </w:rPr>
        <w:t xml:space="preserve"> € </w:t>
      </w:r>
      <w:r w:rsidRPr="00617A4F">
        <w:rPr>
          <w:rFonts w:ascii="Arial" w:eastAsia="MS Mincho" w:hAnsi="Arial" w:cs="Arial"/>
          <w:sz w:val="24"/>
          <w:szCs w:val="24"/>
        </w:rPr>
        <w:t>34</w:t>
      </w:r>
      <w:r w:rsidR="00A63175" w:rsidRPr="00617A4F">
        <w:rPr>
          <w:rFonts w:ascii="Arial" w:eastAsia="MS Mincho" w:hAnsi="Arial" w:cs="Arial"/>
          <w:sz w:val="24"/>
          <w:szCs w:val="24"/>
        </w:rPr>
        <w:t>.</w:t>
      </w:r>
      <w:r w:rsidRPr="00617A4F">
        <w:rPr>
          <w:rFonts w:ascii="Arial" w:eastAsia="MS Mincho" w:hAnsi="Arial" w:cs="Arial"/>
          <w:sz w:val="24"/>
          <w:szCs w:val="24"/>
        </w:rPr>
        <w:t>5</w:t>
      </w:r>
      <w:r w:rsidR="00A63175" w:rsidRPr="00617A4F">
        <w:rPr>
          <w:rFonts w:ascii="Arial" w:eastAsia="MS Mincho" w:hAnsi="Arial" w:cs="Arial"/>
          <w:sz w:val="24"/>
          <w:szCs w:val="24"/>
        </w:rPr>
        <w:t>00</w:t>
      </w:r>
    </w:p>
    <w:p w14:paraId="49571ECE" w14:textId="1BEE85DB" w:rsidR="00972B7D" w:rsidRPr="00617A4F" w:rsidRDefault="00617A4F" w:rsidP="00D478C4">
      <w:pPr>
        <w:pStyle w:val="Testonormale"/>
        <w:numPr>
          <w:ilvl w:val="0"/>
          <w:numId w:val="10"/>
        </w:numPr>
        <w:rPr>
          <w:rFonts w:ascii="Arial" w:eastAsia="MS Mincho" w:hAnsi="Arial" w:cs="Arial"/>
          <w:sz w:val="24"/>
          <w:szCs w:val="24"/>
        </w:rPr>
      </w:pPr>
      <w:r w:rsidRPr="00617A4F">
        <w:rPr>
          <w:rFonts w:ascii="Arial" w:eastAsia="MS Mincho" w:hAnsi="Arial" w:cs="Arial"/>
          <w:sz w:val="24"/>
          <w:szCs w:val="24"/>
        </w:rPr>
        <w:t>Realizzazione parco giochi inclusivo area le piane € 16.500</w:t>
      </w:r>
    </w:p>
    <w:p w14:paraId="1AF8A2B9" w14:textId="77777777" w:rsidR="008C2346" w:rsidRDefault="008C2346" w:rsidP="000D1062">
      <w:pPr>
        <w:jc w:val="both"/>
        <w:rPr>
          <w:rFonts w:ascii="Arial" w:hAnsi="Arial"/>
        </w:rPr>
      </w:pPr>
    </w:p>
    <w:p w14:paraId="4F875B10" w14:textId="762302E7" w:rsidR="00BB2534" w:rsidRDefault="00727AE6" w:rsidP="00727AE6">
      <w:pPr>
        <w:jc w:val="both"/>
        <w:rPr>
          <w:rFonts w:ascii="Arial" w:hAnsi="Arial"/>
        </w:rPr>
      </w:pPr>
      <w:r w:rsidRPr="00727AE6">
        <w:rPr>
          <w:rFonts w:ascii="Arial" w:hAnsi="Arial"/>
        </w:rPr>
        <w:t xml:space="preserve">Si evidenzia come </w:t>
      </w:r>
      <w:r w:rsidR="007A4C06">
        <w:rPr>
          <w:rFonts w:ascii="Arial" w:hAnsi="Arial"/>
        </w:rPr>
        <w:t xml:space="preserve">l’avanzo </w:t>
      </w:r>
      <w:r w:rsidR="00855F42">
        <w:rPr>
          <w:rFonts w:ascii="Arial" w:hAnsi="Arial"/>
        </w:rPr>
        <w:t>2019</w:t>
      </w:r>
      <w:r w:rsidRPr="00727AE6">
        <w:rPr>
          <w:rFonts w:ascii="Arial" w:hAnsi="Arial"/>
        </w:rPr>
        <w:t xml:space="preserve"> </w:t>
      </w:r>
      <w:r w:rsidR="00AE08F2">
        <w:rPr>
          <w:rFonts w:ascii="Arial" w:hAnsi="Arial"/>
        </w:rPr>
        <w:t xml:space="preserve">pari a € </w:t>
      </w:r>
      <w:r w:rsidR="00617A4F">
        <w:rPr>
          <w:rFonts w:ascii="Arial" w:hAnsi="Arial"/>
        </w:rPr>
        <w:t>165.827,91</w:t>
      </w:r>
      <w:r w:rsidR="00AE08F2">
        <w:rPr>
          <w:rFonts w:ascii="Arial" w:hAnsi="Arial"/>
        </w:rPr>
        <w:t xml:space="preserve"> </w:t>
      </w:r>
      <w:r w:rsidR="007A4C06">
        <w:rPr>
          <w:rFonts w:ascii="Arial" w:hAnsi="Arial"/>
        </w:rPr>
        <w:t xml:space="preserve">non </w:t>
      </w:r>
      <w:r w:rsidR="00D371E0">
        <w:rPr>
          <w:rFonts w:ascii="Arial" w:hAnsi="Arial"/>
        </w:rPr>
        <w:t>applicato</w:t>
      </w:r>
      <w:r w:rsidR="00AE08F2">
        <w:rPr>
          <w:rFonts w:ascii="Arial" w:hAnsi="Arial"/>
        </w:rPr>
        <w:t xml:space="preserve"> </w:t>
      </w:r>
      <w:r w:rsidR="007A4C06">
        <w:rPr>
          <w:rFonts w:ascii="Arial" w:hAnsi="Arial"/>
        </w:rPr>
        <w:t xml:space="preserve">abbia </w:t>
      </w:r>
      <w:r w:rsidR="00771F38">
        <w:rPr>
          <w:rFonts w:ascii="Arial" w:hAnsi="Arial"/>
        </w:rPr>
        <w:t xml:space="preserve">contribuito ad aumentare </w:t>
      </w:r>
      <w:r w:rsidR="00393F12">
        <w:rPr>
          <w:rFonts w:ascii="Arial" w:hAnsi="Arial"/>
        </w:rPr>
        <w:t>il risultato di amministrazione del</w:t>
      </w:r>
      <w:r w:rsidR="00BB2534">
        <w:rPr>
          <w:rFonts w:ascii="Arial" w:hAnsi="Arial"/>
        </w:rPr>
        <w:t xml:space="preserve">l’anno </w:t>
      </w:r>
      <w:r w:rsidR="00855F42">
        <w:rPr>
          <w:rFonts w:ascii="Arial" w:hAnsi="Arial"/>
        </w:rPr>
        <w:t>2020</w:t>
      </w:r>
      <w:r w:rsidR="00BB2534">
        <w:rPr>
          <w:rFonts w:ascii="Arial" w:hAnsi="Arial"/>
        </w:rPr>
        <w:t>.</w:t>
      </w:r>
    </w:p>
    <w:p w14:paraId="16BD5613" w14:textId="77777777" w:rsidR="00771F38" w:rsidRDefault="00771F38" w:rsidP="00727AE6">
      <w:pPr>
        <w:jc w:val="both"/>
        <w:rPr>
          <w:rFonts w:ascii="Arial" w:hAnsi="Arial"/>
        </w:rPr>
      </w:pPr>
    </w:p>
    <w:p w14:paraId="789BC189" w14:textId="77777777" w:rsidR="003A2635" w:rsidRDefault="003A2635" w:rsidP="00727AE6">
      <w:pPr>
        <w:jc w:val="both"/>
        <w:rPr>
          <w:rFonts w:ascii="Arial" w:hAnsi="Arial"/>
        </w:rPr>
      </w:pPr>
    </w:p>
    <w:p w14:paraId="0A5C8C2D" w14:textId="77777777" w:rsidR="00F61DED" w:rsidRDefault="00F61DED" w:rsidP="001F7298">
      <w:pPr>
        <w:numPr>
          <w:ilvl w:val="0"/>
          <w:numId w:val="1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SPESE  FINANZIATE CON CONTRIBUT</w:t>
      </w:r>
      <w:r w:rsidR="000066F1">
        <w:rPr>
          <w:rFonts w:ascii="Arial" w:hAnsi="Arial"/>
          <w:b/>
          <w:u w:val="single"/>
        </w:rPr>
        <w:t>I</w:t>
      </w:r>
      <w:r>
        <w:rPr>
          <w:rFonts w:ascii="Arial" w:hAnsi="Arial"/>
          <w:b/>
          <w:u w:val="single"/>
        </w:rPr>
        <w:t xml:space="preserve"> </w:t>
      </w:r>
      <w:r w:rsidR="000066F1">
        <w:rPr>
          <w:rFonts w:ascii="Arial" w:hAnsi="Arial"/>
          <w:b/>
          <w:u w:val="single"/>
        </w:rPr>
        <w:t xml:space="preserve">STATALI E </w:t>
      </w:r>
      <w:r w:rsidR="00AE08F2">
        <w:rPr>
          <w:rFonts w:ascii="Arial" w:hAnsi="Arial"/>
          <w:b/>
          <w:u w:val="single"/>
        </w:rPr>
        <w:t>REGIONAL</w:t>
      </w:r>
      <w:r w:rsidR="000066F1">
        <w:rPr>
          <w:rFonts w:ascii="Arial" w:hAnsi="Arial"/>
          <w:b/>
          <w:u w:val="single"/>
        </w:rPr>
        <w:t>I</w:t>
      </w:r>
    </w:p>
    <w:p w14:paraId="1B7A40F0" w14:textId="77777777" w:rsidR="003A2635" w:rsidRDefault="003A2635" w:rsidP="003A2635">
      <w:pPr>
        <w:ind w:left="360"/>
        <w:jc w:val="both"/>
        <w:rPr>
          <w:rFonts w:ascii="Arial" w:hAnsi="Arial"/>
          <w:b/>
          <w:u w:val="single"/>
        </w:rPr>
      </w:pPr>
    </w:p>
    <w:p w14:paraId="6F875856" w14:textId="0255DA94" w:rsidR="00A63175" w:rsidRDefault="00617A4F" w:rsidP="00A63175">
      <w:pPr>
        <w:pStyle w:val="Testonormale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L’impianto</w:t>
      </w:r>
      <w:r w:rsidR="00A63175"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 xml:space="preserve">fotovoltaico e la predisposizione della pompa di calore presso la Scuola Primaria Ubiale </w:t>
      </w:r>
      <w:r w:rsidR="00A63175">
        <w:rPr>
          <w:rFonts w:ascii="Arial" w:eastAsia="MS Mincho" w:hAnsi="Arial" w:cs="Arial"/>
          <w:sz w:val="24"/>
        </w:rPr>
        <w:t>sono stati finanziati da contributi statali.</w:t>
      </w:r>
    </w:p>
    <w:p w14:paraId="26514CF8" w14:textId="1F1D0155" w:rsidR="00A63175" w:rsidRDefault="000066F1" w:rsidP="005107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71648D">
        <w:rPr>
          <w:rFonts w:ascii="Arial" w:hAnsi="Arial" w:cs="Arial"/>
        </w:rPr>
        <w:t xml:space="preserve">lavori </w:t>
      </w:r>
      <w:r w:rsidR="00617A4F">
        <w:rPr>
          <w:rFonts w:ascii="Arial" w:hAnsi="Arial" w:cs="Arial"/>
        </w:rPr>
        <w:t xml:space="preserve">di </w:t>
      </w:r>
      <w:r w:rsidR="00617A4F">
        <w:rPr>
          <w:rFonts w:ascii="Arial" w:eastAsia="MS Mincho" w:hAnsi="Arial" w:cs="Arial"/>
        </w:rPr>
        <w:t xml:space="preserve">adeguamento e messa in sicurezza stradale Via </w:t>
      </w:r>
      <w:proofErr w:type="spellStart"/>
      <w:r w:rsidR="00617A4F">
        <w:rPr>
          <w:rFonts w:ascii="Arial" w:eastAsia="MS Mincho" w:hAnsi="Arial" w:cs="Arial"/>
        </w:rPr>
        <w:t>Sopracorna</w:t>
      </w:r>
      <w:proofErr w:type="spellEnd"/>
      <w:r w:rsidR="00617A4F">
        <w:rPr>
          <w:rFonts w:ascii="Arial" w:eastAsia="MS Mincho" w:hAnsi="Arial" w:cs="Arial"/>
        </w:rPr>
        <w:t>/</w:t>
      </w:r>
      <w:proofErr w:type="spellStart"/>
      <w:r w:rsidR="00617A4F">
        <w:rPr>
          <w:rFonts w:ascii="Arial" w:eastAsia="MS Mincho" w:hAnsi="Arial" w:cs="Arial"/>
        </w:rPr>
        <w:t>Caplatti</w:t>
      </w:r>
      <w:proofErr w:type="spellEnd"/>
      <w:r w:rsidR="00617A4F" w:rsidRPr="0071648D">
        <w:rPr>
          <w:rFonts w:ascii="Arial" w:hAnsi="Arial" w:cs="Arial"/>
        </w:rPr>
        <w:t xml:space="preserve"> </w:t>
      </w:r>
      <w:r w:rsidR="00A63175">
        <w:rPr>
          <w:rFonts w:ascii="Arial" w:hAnsi="Arial" w:cs="Arial"/>
        </w:rPr>
        <w:t>sono stati finanziati da contributo Regionale.</w:t>
      </w:r>
    </w:p>
    <w:p w14:paraId="056FE098" w14:textId="77777777" w:rsidR="00A63175" w:rsidRDefault="00A63175" w:rsidP="005107FD">
      <w:pPr>
        <w:jc w:val="both"/>
        <w:rPr>
          <w:rFonts w:ascii="Arial" w:hAnsi="Arial" w:cs="Arial"/>
        </w:rPr>
      </w:pPr>
    </w:p>
    <w:p w14:paraId="3C4D097E" w14:textId="77777777" w:rsidR="000066F1" w:rsidRDefault="000066F1" w:rsidP="001F7298">
      <w:pPr>
        <w:jc w:val="both"/>
        <w:rPr>
          <w:rFonts w:ascii="Arial" w:hAnsi="Arial"/>
        </w:rPr>
      </w:pPr>
    </w:p>
    <w:p w14:paraId="7272016F" w14:textId="77777777" w:rsidR="00F61DED" w:rsidRDefault="00F61DED" w:rsidP="001F7298">
      <w:pPr>
        <w:numPr>
          <w:ilvl w:val="0"/>
          <w:numId w:val="1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SPESE FINANZIATE CON </w:t>
      </w:r>
      <w:r w:rsidR="00C446D6">
        <w:rPr>
          <w:rFonts w:ascii="Arial" w:hAnsi="Arial"/>
          <w:b/>
          <w:u w:val="single"/>
        </w:rPr>
        <w:t>PERMESSI A COSTRUIRE</w:t>
      </w:r>
      <w:r>
        <w:rPr>
          <w:rFonts w:ascii="Arial" w:hAnsi="Arial"/>
          <w:b/>
          <w:u w:val="single"/>
        </w:rPr>
        <w:t>:</w:t>
      </w:r>
    </w:p>
    <w:p w14:paraId="1AADF749" w14:textId="40701771" w:rsidR="000066F1" w:rsidRDefault="00F61DED" w:rsidP="00B264D8">
      <w:pPr>
        <w:rPr>
          <w:rFonts w:ascii="Arial" w:hAnsi="Arial"/>
        </w:rPr>
      </w:pPr>
      <w:r>
        <w:rPr>
          <w:rFonts w:ascii="Arial" w:hAnsi="Arial"/>
        </w:rPr>
        <w:t xml:space="preserve">A fronte di una previsione di complessivi </w:t>
      </w:r>
      <w:proofErr w:type="gramStart"/>
      <w:r>
        <w:rPr>
          <w:rFonts w:ascii="Arial" w:hAnsi="Arial"/>
        </w:rPr>
        <w:t xml:space="preserve">€  </w:t>
      </w:r>
      <w:r w:rsidR="00E126D7">
        <w:rPr>
          <w:rFonts w:ascii="Arial" w:hAnsi="Arial"/>
        </w:rPr>
        <w:t>38</w:t>
      </w:r>
      <w:r w:rsidR="00D74C01">
        <w:rPr>
          <w:rFonts w:ascii="Arial" w:hAnsi="Arial"/>
        </w:rPr>
        <w:t>.000</w:t>
      </w:r>
      <w:proofErr w:type="gramEnd"/>
      <w:r w:rsidR="00D74C01">
        <w:rPr>
          <w:rFonts w:ascii="Arial" w:hAnsi="Arial"/>
        </w:rPr>
        <w:t>,00</w:t>
      </w:r>
      <w:r>
        <w:rPr>
          <w:rFonts w:ascii="Arial" w:hAnsi="Arial"/>
        </w:rPr>
        <w:t xml:space="preserve"> per proventi derivanti da</w:t>
      </w:r>
      <w:r w:rsidR="000066F1">
        <w:rPr>
          <w:rFonts w:ascii="Arial" w:hAnsi="Arial"/>
        </w:rPr>
        <w:t xml:space="preserve">      </w:t>
      </w:r>
    </w:p>
    <w:p w14:paraId="1EF47E05" w14:textId="7113B0D6" w:rsidR="00F61DED" w:rsidRDefault="00C446D6" w:rsidP="00B264D8">
      <w:pPr>
        <w:rPr>
          <w:rFonts w:ascii="Arial" w:hAnsi="Arial"/>
        </w:rPr>
      </w:pPr>
      <w:r>
        <w:rPr>
          <w:rFonts w:ascii="Arial" w:hAnsi="Arial"/>
        </w:rPr>
        <w:t>p</w:t>
      </w:r>
      <w:r w:rsidR="000066F1">
        <w:rPr>
          <w:rFonts w:ascii="Arial" w:hAnsi="Arial"/>
        </w:rPr>
        <w:t xml:space="preserve">ermessi a </w:t>
      </w:r>
      <w:proofErr w:type="gramStart"/>
      <w:r w:rsidR="000066F1">
        <w:rPr>
          <w:rFonts w:ascii="Arial" w:hAnsi="Arial"/>
        </w:rPr>
        <w:t>costruire</w:t>
      </w:r>
      <w:r w:rsidR="00F61DED">
        <w:rPr>
          <w:rFonts w:ascii="Arial" w:hAnsi="Arial"/>
        </w:rPr>
        <w:t xml:space="preserve">  sono</w:t>
      </w:r>
      <w:proofErr w:type="gramEnd"/>
      <w:r w:rsidR="00F61DED">
        <w:rPr>
          <w:rFonts w:ascii="Arial" w:hAnsi="Arial"/>
        </w:rPr>
        <w:t xml:space="preserve"> stati accertati e</w:t>
      </w:r>
      <w:r w:rsidR="005F4FC7">
        <w:rPr>
          <w:rFonts w:ascii="Arial" w:hAnsi="Arial"/>
        </w:rPr>
        <w:t xml:space="preserve"> riscossi</w:t>
      </w:r>
      <w:r w:rsidR="00F61DED">
        <w:rPr>
          <w:rFonts w:ascii="Arial" w:hAnsi="Arial"/>
        </w:rPr>
        <w:t xml:space="preserve"> </w:t>
      </w:r>
      <w:r w:rsidRPr="00C446D6">
        <w:rPr>
          <w:rFonts w:ascii="Arial" w:hAnsi="Arial"/>
          <w:b/>
          <w:caps/>
        </w:rPr>
        <w:t xml:space="preserve">€ </w:t>
      </w:r>
      <w:r w:rsidR="00E126D7">
        <w:rPr>
          <w:rFonts w:ascii="Arial" w:hAnsi="Arial"/>
          <w:b/>
          <w:caps/>
        </w:rPr>
        <w:t>38</w:t>
      </w:r>
      <w:r w:rsidR="00B264D8" w:rsidRPr="00C446D6">
        <w:rPr>
          <w:rFonts w:ascii="Arial" w:hAnsi="Arial"/>
          <w:b/>
        </w:rPr>
        <w:t>.</w:t>
      </w:r>
      <w:r w:rsidR="00E126D7">
        <w:rPr>
          <w:rFonts w:ascii="Arial" w:hAnsi="Arial"/>
          <w:b/>
        </w:rPr>
        <w:t>249</w:t>
      </w:r>
      <w:r w:rsidR="00B264D8" w:rsidRPr="00C446D6">
        <w:rPr>
          <w:rFonts w:ascii="Arial" w:hAnsi="Arial"/>
          <w:b/>
        </w:rPr>
        <w:t>,</w:t>
      </w:r>
      <w:r w:rsidR="00E126D7">
        <w:rPr>
          <w:rFonts w:ascii="Arial" w:hAnsi="Arial"/>
          <w:b/>
        </w:rPr>
        <w:t>18</w:t>
      </w:r>
      <w:r w:rsidR="00CD2DFB" w:rsidRPr="00CD2DFB">
        <w:rPr>
          <w:rStyle w:val="Enfasigrassetto"/>
          <w:rFonts w:ascii="Arial" w:hAnsi="Arial" w:cs="Arial"/>
        </w:rPr>
        <w:t xml:space="preserve"> </w:t>
      </w:r>
      <w:r w:rsidR="00F61DED">
        <w:rPr>
          <w:rFonts w:ascii="Arial" w:hAnsi="Arial"/>
        </w:rPr>
        <w:t xml:space="preserve">con una </w:t>
      </w:r>
      <w:r w:rsidR="00727AE6">
        <w:rPr>
          <w:rFonts w:ascii="Arial" w:hAnsi="Arial"/>
        </w:rPr>
        <w:t>m</w:t>
      </w:r>
      <w:r w:rsidR="005F4FC7">
        <w:rPr>
          <w:rFonts w:ascii="Arial" w:hAnsi="Arial"/>
        </w:rPr>
        <w:t>aggiore</w:t>
      </w:r>
      <w:r w:rsidR="00F61DED">
        <w:rPr>
          <w:rFonts w:ascii="Arial" w:hAnsi="Arial"/>
        </w:rPr>
        <w:t xml:space="preserve"> entrata di </w:t>
      </w:r>
      <w:r w:rsidR="00F61DED" w:rsidRPr="00B264D8">
        <w:rPr>
          <w:rFonts w:ascii="Arial" w:hAnsi="Arial"/>
          <w:b/>
        </w:rPr>
        <w:t>€</w:t>
      </w:r>
      <w:r w:rsidR="00F61DED">
        <w:rPr>
          <w:rFonts w:ascii="Arial" w:hAnsi="Arial"/>
        </w:rPr>
        <w:t xml:space="preserve">    </w:t>
      </w:r>
      <w:r w:rsidR="00E126D7" w:rsidRPr="00A537D3">
        <w:rPr>
          <w:rFonts w:ascii="Arial" w:hAnsi="Arial"/>
          <w:b/>
          <w:bCs/>
        </w:rPr>
        <w:t>249,18</w:t>
      </w:r>
      <w:r w:rsidR="00F61DED" w:rsidRPr="005F4FC7">
        <w:rPr>
          <w:rFonts w:ascii="Arial" w:hAnsi="Arial"/>
          <w:b/>
        </w:rPr>
        <w:t>.</w:t>
      </w:r>
    </w:p>
    <w:p w14:paraId="249338C5" w14:textId="77777777" w:rsidR="00C516CB" w:rsidRDefault="00C516CB" w:rsidP="00C516CB">
      <w:pPr>
        <w:pStyle w:val="Testonormale"/>
        <w:rPr>
          <w:rFonts w:ascii="Arial" w:eastAsia="MS Mincho" w:hAnsi="Arial" w:cs="Arial"/>
          <w:sz w:val="24"/>
          <w:highlight w:val="yellow"/>
        </w:rPr>
      </w:pPr>
    </w:p>
    <w:p w14:paraId="3EF5A4D3" w14:textId="77777777" w:rsidR="00C516CB" w:rsidRPr="00D70A96" w:rsidRDefault="00C516CB" w:rsidP="00C516CB">
      <w:pPr>
        <w:pStyle w:val="Testonormale"/>
        <w:rPr>
          <w:rFonts w:ascii="Arial" w:eastAsia="MS Mincho" w:hAnsi="Arial" w:cs="Arial"/>
          <w:sz w:val="24"/>
        </w:rPr>
      </w:pPr>
      <w:r w:rsidRPr="00D70A96">
        <w:rPr>
          <w:rFonts w:ascii="Arial" w:eastAsia="MS Mincho" w:hAnsi="Arial" w:cs="Arial"/>
          <w:sz w:val="24"/>
        </w:rPr>
        <w:t>Sono stati impegnati come di seguito specificato:</w:t>
      </w:r>
    </w:p>
    <w:p w14:paraId="70C10286" w14:textId="796891B3" w:rsidR="00C516CB" w:rsidRDefault="00C516CB" w:rsidP="00C516CB">
      <w:pPr>
        <w:pStyle w:val="Testonormale"/>
        <w:rPr>
          <w:rFonts w:ascii="Arial" w:eastAsia="MS Mincho" w:hAnsi="Arial" w:cs="Arial"/>
          <w:sz w:val="24"/>
        </w:rPr>
      </w:pPr>
    </w:p>
    <w:p w14:paraId="3BAA82A1" w14:textId="76D5C93F" w:rsidR="006C33DB" w:rsidRDefault="00A537D3" w:rsidP="00C516CB">
      <w:pPr>
        <w:pStyle w:val="Testonormale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Impianto di videosorveglianza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</w:r>
      <w:r w:rsidR="006C33DB">
        <w:rPr>
          <w:rFonts w:ascii="Arial" w:eastAsia="MS Mincho" w:hAnsi="Arial" w:cs="Arial"/>
          <w:sz w:val="24"/>
        </w:rPr>
        <w:tab/>
      </w:r>
      <w:r w:rsidR="006C33DB">
        <w:rPr>
          <w:rFonts w:ascii="Arial" w:eastAsia="MS Mincho" w:hAnsi="Arial" w:cs="Arial"/>
          <w:sz w:val="24"/>
        </w:rPr>
        <w:tab/>
      </w:r>
      <w:r w:rsidR="006C33DB">
        <w:rPr>
          <w:rFonts w:ascii="Arial" w:eastAsia="MS Mincho" w:hAnsi="Arial" w:cs="Arial"/>
          <w:sz w:val="24"/>
        </w:rPr>
        <w:tab/>
      </w:r>
      <w:r w:rsidR="006C33DB">
        <w:rPr>
          <w:rFonts w:ascii="Arial" w:eastAsia="MS Mincho" w:hAnsi="Arial" w:cs="Arial"/>
          <w:sz w:val="24"/>
        </w:rPr>
        <w:tab/>
      </w:r>
      <w:r w:rsidR="006C33DB">
        <w:rPr>
          <w:rFonts w:ascii="Arial" w:eastAsia="MS Mincho" w:hAnsi="Arial" w:cs="Arial"/>
          <w:sz w:val="24"/>
        </w:rPr>
        <w:tab/>
        <w:t>€ 1</w:t>
      </w:r>
      <w:r>
        <w:rPr>
          <w:rFonts w:ascii="Arial" w:eastAsia="MS Mincho" w:hAnsi="Arial" w:cs="Arial"/>
          <w:sz w:val="24"/>
        </w:rPr>
        <w:t>1</w:t>
      </w:r>
      <w:r w:rsidR="006C33DB">
        <w:rPr>
          <w:rFonts w:ascii="Arial" w:eastAsia="MS Mincho" w:hAnsi="Arial" w:cs="Arial"/>
          <w:sz w:val="24"/>
        </w:rPr>
        <w:t>.5</w:t>
      </w:r>
      <w:r>
        <w:rPr>
          <w:rFonts w:ascii="Arial" w:eastAsia="MS Mincho" w:hAnsi="Arial" w:cs="Arial"/>
          <w:sz w:val="24"/>
        </w:rPr>
        <w:t>75</w:t>
      </w:r>
      <w:r w:rsidR="006C33DB">
        <w:rPr>
          <w:rFonts w:ascii="Arial" w:eastAsia="MS Mincho" w:hAnsi="Arial" w:cs="Arial"/>
          <w:sz w:val="24"/>
        </w:rPr>
        <w:t>,</w:t>
      </w:r>
      <w:r>
        <w:rPr>
          <w:rFonts w:ascii="Arial" w:eastAsia="MS Mincho" w:hAnsi="Arial" w:cs="Arial"/>
          <w:sz w:val="24"/>
        </w:rPr>
        <w:t>97</w:t>
      </w:r>
    </w:p>
    <w:p w14:paraId="0322A388" w14:textId="35049311" w:rsidR="00C516CB" w:rsidRDefault="00C516CB" w:rsidP="00C516CB">
      <w:pPr>
        <w:pStyle w:val="Testonormale"/>
        <w:rPr>
          <w:rFonts w:ascii="Arial" w:eastAsia="MS Mincho" w:hAnsi="Arial" w:cs="Arial"/>
          <w:sz w:val="24"/>
          <w:lang w:val="fr-FR"/>
        </w:rPr>
      </w:pPr>
      <w:r w:rsidRPr="00D70A96">
        <w:rPr>
          <w:rFonts w:ascii="Arial" w:eastAsia="MS Mincho" w:hAnsi="Arial" w:cs="Arial"/>
          <w:sz w:val="24"/>
          <w:lang w:val="fr-FR"/>
        </w:rPr>
        <w:t>Cap. 2091010</w:t>
      </w:r>
      <w:r w:rsidR="0025682E">
        <w:rPr>
          <w:rFonts w:ascii="Arial" w:eastAsia="MS Mincho" w:hAnsi="Arial" w:cs="Arial"/>
          <w:sz w:val="24"/>
          <w:lang w:val="fr-FR"/>
        </w:rPr>
        <w:t>3</w:t>
      </w:r>
      <w:r w:rsidRPr="00D70A96">
        <w:rPr>
          <w:rFonts w:ascii="Arial" w:eastAsia="MS Mincho" w:hAnsi="Arial" w:cs="Arial"/>
          <w:sz w:val="24"/>
          <w:lang w:val="fr-FR"/>
        </w:rPr>
        <w:t xml:space="preserve">-1 </w:t>
      </w:r>
      <w:proofErr w:type="spellStart"/>
      <w:r w:rsidRPr="00D70A96">
        <w:rPr>
          <w:rFonts w:ascii="Arial" w:eastAsia="MS Mincho" w:hAnsi="Arial" w:cs="Arial"/>
          <w:sz w:val="24"/>
          <w:lang w:val="fr-FR"/>
        </w:rPr>
        <w:t>opere</w:t>
      </w:r>
      <w:proofErr w:type="spellEnd"/>
      <w:r w:rsidRPr="00D70A96">
        <w:rPr>
          <w:rFonts w:ascii="Arial" w:eastAsia="MS Mincho" w:hAnsi="Arial" w:cs="Arial"/>
          <w:sz w:val="24"/>
          <w:lang w:val="fr-FR"/>
        </w:rPr>
        <w:t xml:space="preserve"> di </w:t>
      </w:r>
      <w:proofErr w:type="spellStart"/>
      <w:r w:rsidRPr="00D70A96">
        <w:rPr>
          <w:rFonts w:ascii="Arial" w:eastAsia="MS Mincho" w:hAnsi="Arial" w:cs="Arial"/>
          <w:sz w:val="24"/>
          <w:lang w:val="fr-FR"/>
        </w:rPr>
        <w:t>culto</w:t>
      </w:r>
      <w:proofErr w:type="spellEnd"/>
      <w:r w:rsidRPr="00D70A96">
        <w:rPr>
          <w:rFonts w:ascii="Arial" w:eastAsia="MS Mincho" w:hAnsi="Arial" w:cs="Arial"/>
          <w:sz w:val="24"/>
          <w:lang w:val="fr-FR"/>
        </w:rPr>
        <w:tab/>
      </w:r>
      <w:r w:rsidR="00D70A96" w:rsidRPr="00D70A96">
        <w:rPr>
          <w:rFonts w:ascii="Arial" w:eastAsia="MS Mincho" w:hAnsi="Arial" w:cs="Arial"/>
          <w:sz w:val="24"/>
          <w:lang w:val="fr-FR"/>
        </w:rPr>
        <w:tab/>
      </w:r>
      <w:r w:rsidR="0025682E">
        <w:rPr>
          <w:rFonts w:ascii="Arial" w:eastAsia="MS Mincho" w:hAnsi="Arial" w:cs="Arial"/>
          <w:sz w:val="24"/>
          <w:lang w:val="fr-FR"/>
        </w:rPr>
        <w:tab/>
      </w:r>
      <w:r w:rsidR="0025682E">
        <w:rPr>
          <w:rFonts w:ascii="Arial" w:eastAsia="MS Mincho" w:hAnsi="Arial" w:cs="Arial"/>
          <w:sz w:val="24"/>
          <w:lang w:val="fr-FR"/>
        </w:rPr>
        <w:tab/>
      </w:r>
      <w:r w:rsidR="0025682E">
        <w:rPr>
          <w:rFonts w:ascii="Arial" w:eastAsia="MS Mincho" w:hAnsi="Arial" w:cs="Arial"/>
          <w:sz w:val="24"/>
          <w:lang w:val="fr-FR"/>
        </w:rPr>
        <w:tab/>
      </w:r>
      <w:r w:rsidR="0025682E">
        <w:rPr>
          <w:rFonts w:ascii="Arial" w:eastAsia="MS Mincho" w:hAnsi="Arial" w:cs="Arial"/>
          <w:sz w:val="24"/>
          <w:lang w:val="fr-FR"/>
        </w:rPr>
        <w:tab/>
      </w:r>
      <w:r w:rsidR="0025682E">
        <w:rPr>
          <w:rFonts w:ascii="Arial" w:eastAsia="MS Mincho" w:hAnsi="Arial" w:cs="Arial"/>
          <w:sz w:val="24"/>
          <w:lang w:val="fr-FR"/>
        </w:rPr>
        <w:tab/>
      </w:r>
      <w:r w:rsidRPr="00D70A96">
        <w:rPr>
          <w:rFonts w:ascii="Arial" w:eastAsia="MS Mincho" w:hAnsi="Arial" w:cs="Arial"/>
          <w:sz w:val="24"/>
          <w:lang w:val="fr-FR"/>
        </w:rPr>
        <w:t xml:space="preserve">€      </w:t>
      </w:r>
      <w:r w:rsidR="00A537D3">
        <w:rPr>
          <w:rFonts w:ascii="Arial" w:eastAsia="MS Mincho" w:hAnsi="Arial" w:cs="Arial"/>
          <w:sz w:val="24"/>
          <w:lang w:val="fr-FR"/>
        </w:rPr>
        <w:t xml:space="preserve">  17</w:t>
      </w:r>
      <w:r w:rsidR="006C33DB">
        <w:rPr>
          <w:rFonts w:ascii="Arial" w:eastAsia="MS Mincho" w:hAnsi="Arial" w:cs="Arial"/>
          <w:sz w:val="24"/>
          <w:lang w:val="fr-FR"/>
        </w:rPr>
        <w:t>,</w:t>
      </w:r>
      <w:r w:rsidR="00A537D3">
        <w:rPr>
          <w:rFonts w:ascii="Arial" w:eastAsia="MS Mincho" w:hAnsi="Arial" w:cs="Arial"/>
          <w:sz w:val="24"/>
          <w:lang w:val="fr-FR"/>
        </w:rPr>
        <w:t>92</w:t>
      </w:r>
    </w:p>
    <w:p w14:paraId="62E8419D" w14:textId="653E0F18" w:rsidR="0025682E" w:rsidRPr="00D70A96" w:rsidRDefault="0025682E" w:rsidP="00C516CB">
      <w:pPr>
        <w:pStyle w:val="Testonormale"/>
        <w:rPr>
          <w:rFonts w:ascii="Arial" w:eastAsia="MS Mincho" w:hAnsi="Arial" w:cs="Arial"/>
          <w:sz w:val="24"/>
          <w:lang w:val="fr-FR"/>
        </w:rPr>
      </w:pP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  <w:t>---------------</w:t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>
        <w:rPr>
          <w:rFonts w:ascii="Arial" w:eastAsia="MS Mincho" w:hAnsi="Arial" w:cs="Arial"/>
          <w:sz w:val="24"/>
          <w:lang w:val="fr-FR"/>
        </w:rPr>
        <w:tab/>
      </w:r>
      <w:r w:rsidR="005A29ED">
        <w:rPr>
          <w:rFonts w:ascii="Arial" w:eastAsia="MS Mincho" w:hAnsi="Arial" w:cs="Arial"/>
          <w:sz w:val="24"/>
          <w:lang w:val="fr-FR"/>
        </w:rPr>
        <w:tab/>
      </w:r>
      <w:proofErr w:type="spellStart"/>
      <w:r>
        <w:rPr>
          <w:rFonts w:ascii="Arial" w:eastAsia="MS Mincho" w:hAnsi="Arial" w:cs="Arial"/>
          <w:sz w:val="24"/>
          <w:lang w:val="fr-FR"/>
        </w:rPr>
        <w:t>Tot</w:t>
      </w:r>
      <w:proofErr w:type="spellEnd"/>
      <w:r>
        <w:rPr>
          <w:rFonts w:ascii="Arial" w:eastAsia="MS Mincho" w:hAnsi="Arial" w:cs="Arial"/>
          <w:sz w:val="24"/>
          <w:lang w:val="fr-FR"/>
        </w:rPr>
        <w:t xml:space="preserve">. </w:t>
      </w:r>
      <w:r>
        <w:rPr>
          <w:rFonts w:ascii="Arial" w:eastAsia="MS Mincho" w:hAnsi="Arial" w:cs="Arial"/>
          <w:sz w:val="24"/>
          <w:lang w:val="fr-FR"/>
        </w:rPr>
        <w:tab/>
        <w:t xml:space="preserve">€ </w:t>
      </w:r>
      <w:r w:rsidR="006C33DB">
        <w:rPr>
          <w:rFonts w:ascii="Arial" w:eastAsia="MS Mincho" w:hAnsi="Arial" w:cs="Arial"/>
          <w:sz w:val="24"/>
          <w:lang w:val="fr-FR"/>
        </w:rPr>
        <w:t>1</w:t>
      </w:r>
      <w:r w:rsidR="00A537D3">
        <w:rPr>
          <w:rFonts w:ascii="Arial" w:eastAsia="MS Mincho" w:hAnsi="Arial" w:cs="Arial"/>
          <w:sz w:val="24"/>
          <w:lang w:val="fr-FR"/>
        </w:rPr>
        <w:t>1</w:t>
      </w:r>
      <w:r w:rsidR="006C33DB">
        <w:rPr>
          <w:rFonts w:ascii="Arial" w:eastAsia="MS Mincho" w:hAnsi="Arial" w:cs="Arial"/>
          <w:sz w:val="24"/>
          <w:lang w:val="fr-FR"/>
        </w:rPr>
        <w:t>.</w:t>
      </w:r>
      <w:r w:rsidR="00A537D3">
        <w:rPr>
          <w:rFonts w:ascii="Arial" w:eastAsia="MS Mincho" w:hAnsi="Arial" w:cs="Arial"/>
          <w:sz w:val="24"/>
          <w:lang w:val="fr-FR"/>
        </w:rPr>
        <w:t>593</w:t>
      </w:r>
      <w:r w:rsidR="006C33DB">
        <w:rPr>
          <w:rFonts w:ascii="Arial" w:eastAsia="MS Mincho" w:hAnsi="Arial" w:cs="Arial"/>
          <w:sz w:val="24"/>
          <w:lang w:val="fr-FR"/>
        </w:rPr>
        <w:t>,</w:t>
      </w:r>
      <w:r w:rsidR="00A537D3">
        <w:rPr>
          <w:rFonts w:ascii="Arial" w:eastAsia="MS Mincho" w:hAnsi="Arial" w:cs="Arial"/>
          <w:sz w:val="24"/>
          <w:lang w:val="fr-FR"/>
        </w:rPr>
        <w:t>89</w:t>
      </w:r>
    </w:p>
    <w:p w14:paraId="032A207F" w14:textId="77777777" w:rsidR="00C516CB" w:rsidRPr="00D70A96" w:rsidRDefault="00C516CB" w:rsidP="00C516CB">
      <w:pPr>
        <w:pStyle w:val="Testonormale"/>
        <w:rPr>
          <w:rFonts w:ascii="Arial" w:eastAsia="MS Mincho" w:hAnsi="Arial" w:cs="Arial"/>
          <w:sz w:val="24"/>
          <w:lang w:val="fr-FR"/>
        </w:rPr>
      </w:pPr>
    </w:p>
    <w:p w14:paraId="22E0D389" w14:textId="7B68DBB5" w:rsidR="00C516CB" w:rsidRPr="004844DB" w:rsidRDefault="00C516CB" w:rsidP="0025682E">
      <w:pPr>
        <w:pStyle w:val="Testonormale"/>
        <w:jc w:val="both"/>
        <w:rPr>
          <w:rFonts w:ascii="Arial" w:eastAsia="MS Mincho" w:hAnsi="Arial" w:cs="Arial"/>
          <w:sz w:val="24"/>
          <w:lang w:val="fr-FR"/>
        </w:rPr>
      </w:pPr>
      <w:proofErr w:type="gramStart"/>
      <w:r w:rsidRPr="00D70A96">
        <w:rPr>
          <w:rFonts w:ascii="Arial" w:eastAsia="MS Mincho" w:hAnsi="Arial" w:cs="Arial"/>
          <w:sz w:val="24"/>
          <w:lang w:val="fr-FR"/>
        </w:rPr>
        <w:t xml:space="preserve">La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r w:rsidRPr="00D70A96">
        <w:rPr>
          <w:rFonts w:ascii="Arial" w:eastAsia="MS Mincho" w:hAnsi="Arial" w:cs="Arial"/>
          <w:sz w:val="24"/>
          <w:lang w:val="fr-FR"/>
        </w:rPr>
        <w:t>quota</w:t>
      </w:r>
      <w:proofErr w:type="gramEnd"/>
      <w:r w:rsidRPr="00D70A96">
        <w:rPr>
          <w:rFonts w:ascii="Arial" w:eastAsia="MS Mincho" w:hAnsi="Arial" w:cs="Arial"/>
          <w:sz w:val="24"/>
          <w:lang w:val="fr-FR"/>
        </w:rPr>
        <w:t xml:space="preserve">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r w:rsidRPr="00D70A96">
        <w:rPr>
          <w:rFonts w:ascii="Arial" w:eastAsia="MS Mincho" w:hAnsi="Arial" w:cs="Arial"/>
          <w:sz w:val="24"/>
          <w:lang w:val="fr-FR"/>
        </w:rPr>
        <w:t xml:space="preserve">di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r w:rsidRPr="00D70A96">
        <w:rPr>
          <w:rFonts w:ascii="Arial" w:eastAsia="MS Mincho" w:hAnsi="Arial" w:cs="Arial"/>
          <w:sz w:val="24"/>
          <w:lang w:val="fr-FR"/>
        </w:rPr>
        <w:t xml:space="preserve">€ </w:t>
      </w:r>
      <w:r w:rsidR="00A537D3">
        <w:rPr>
          <w:rFonts w:ascii="Arial" w:eastAsia="MS Mincho" w:hAnsi="Arial" w:cs="Arial"/>
          <w:sz w:val="24"/>
          <w:lang w:val="fr-FR"/>
        </w:rPr>
        <w:t>26.655,29</w:t>
      </w:r>
      <w:r w:rsidRPr="00D70A96">
        <w:rPr>
          <w:rFonts w:ascii="Arial" w:eastAsia="MS Mincho" w:hAnsi="Arial" w:cs="Arial"/>
          <w:sz w:val="24"/>
          <w:lang w:val="fr-FR"/>
        </w:rPr>
        <w:t xml:space="preserve">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r w:rsidRPr="00D70A96">
        <w:rPr>
          <w:rFonts w:ascii="Arial" w:eastAsia="MS Mincho" w:hAnsi="Arial" w:cs="Arial"/>
          <w:sz w:val="24"/>
          <w:lang w:val="fr-FR"/>
        </w:rPr>
        <w:t xml:space="preserve">non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proofErr w:type="spellStart"/>
      <w:r w:rsidRPr="00D70A96">
        <w:rPr>
          <w:rFonts w:ascii="Arial" w:eastAsia="MS Mincho" w:hAnsi="Arial" w:cs="Arial"/>
          <w:sz w:val="24"/>
          <w:lang w:val="fr-FR"/>
        </w:rPr>
        <w:t>impegnata</w:t>
      </w:r>
      <w:proofErr w:type="spellEnd"/>
      <w:r w:rsidRPr="00D70A96">
        <w:rPr>
          <w:rFonts w:ascii="Arial" w:eastAsia="MS Mincho" w:hAnsi="Arial" w:cs="Arial"/>
          <w:sz w:val="24"/>
          <w:lang w:val="fr-FR"/>
        </w:rPr>
        <w:t xml:space="preserve">, 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proofErr w:type="spellStart"/>
      <w:r w:rsidRPr="00D70A96">
        <w:rPr>
          <w:rFonts w:ascii="Arial" w:eastAsia="MS Mincho" w:hAnsi="Arial" w:cs="Arial"/>
          <w:sz w:val="24"/>
          <w:lang w:val="fr-FR"/>
        </w:rPr>
        <w:t>costituisce</w:t>
      </w:r>
      <w:proofErr w:type="spellEnd"/>
      <w:r w:rsidRPr="00D70A96">
        <w:rPr>
          <w:rFonts w:ascii="Arial" w:eastAsia="MS Mincho" w:hAnsi="Arial" w:cs="Arial"/>
          <w:sz w:val="24"/>
          <w:lang w:val="fr-FR"/>
        </w:rPr>
        <w:t xml:space="preserve">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r w:rsidRPr="00D70A96">
        <w:rPr>
          <w:rFonts w:ascii="Arial" w:eastAsia="MS Mincho" w:hAnsi="Arial" w:cs="Arial"/>
          <w:sz w:val="24"/>
          <w:lang w:val="fr-FR"/>
        </w:rPr>
        <w:t xml:space="preserve">per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r w:rsidRPr="00D70A96">
        <w:rPr>
          <w:rFonts w:ascii="Arial" w:eastAsia="MS Mincho" w:hAnsi="Arial" w:cs="Arial"/>
          <w:sz w:val="24"/>
          <w:lang w:val="fr-FR"/>
        </w:rPr>
        <w:t xml:space="preserve">la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r w:rsidRPr="00D70A96">
        <w:rPr>
          <w:rFonts w:ascii="Arial" w:eastAsia="MS Mincho" w:hAnsi="Arial" w:cs="Arial"/>
          <w:sz w:val="24"/>
          <w:lang w:val="fr-FR"/>
        </w:rPr>
        <w:t xml:space="preserve">quota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r w:rsidRPr="00D70A96">
        <w:rPr>
          <w:rFonts w:ascii="Arial" w:eastAsia="MS Mincho" w:hAnsi="Arial" w:cs="Arial"/>
          <w:sz w:val="24"/>
          <w:lang w:val="fr-FR"/>
        </w:rPr>
        <w:t xml:space="preserve">di </w:t>
      </w:r>
      <w:r w:rsidR="0025682E">
        <w:rPr>
          <w:rFonts w:ascii="Arial" w:eastAsia="MS Mincho" w:hAnsi="Arial" w:cs="Arial"/>
          <w:sz w:val="24"/>
          <w:lang w:val="fr-FR"/>
        </w:rPr>
        <w:t xml:space="preserve"> </w:t>
      </w:r>
      <w:r w:rsidRPr="00D70A96">
        <w:rPr>
          <w:rFonts w:ascii="Arial" w:eastAsia="MS Mincho" w:hAnsi="Arial" w:cs="Arial"/>
          <w:sz w:val="24"/>
          <w:lang w:val="fr-FR"/>
        </w:rPr>
        <w:t xml:space="preserve">€ </w:t>
      </w:r>
      <w:r w:rsidR="00A537D3">
        <w:rPr>
          <w:rFonts w:ascii="Arial" w:eastAsia="MS Mincho" w:hAnsi="Arial" w:cs="Arial"/>
          <w:sz w:val="24"/>
          <w:lang w:val="fr-FR"/>
        </w:rPr>
        <w:t>3</w:t>
      </w:r>
      <w:r w:rsidRPr="00D70A96">
        <w:rPr>
          <w:rFonts w:ascii="Arial" w:eastAsia="MS Mincho" w:hAnsi="Arial" w:cs="Arial"/>
          <w:sz w:val="24"/>
          <w:lang w:val="fr-FR"/>
        </w:rPr>
        <w:t>.</w:t>
      </w:r>
      <w:r w:rsidR="00A537D3">
        <w:rPr>
          <w:rFonts w:ascii="Arial" w:eastAsia="MS Mincho" w:hAnsi="Arial" w:cs="Arial"/>
          <w:sz w:val="24"/>
          <w:lang w:val="fr-FR"/>
        </w:rPr>
        <w:t>824</w:t>
      </w:r>
      <w:r w:rsidR="006C33DB">
        <w:rPr>
          <w:rFonts w:ascii="Arial" w:eastAsia="MS Mincho" w:hAnsi="Arial" w:cs="Arial"/>
          <w:sz w:val="24"/>
          <w:lang w:val="fr-FR"/>
        </w:rPr>
        <w:t>,</w:t>
      </w:r>
      <w:r w:rsidR="00A537D3">
        <w:rPr>
          <w:rFonts w:ascii="Arial" w:eastAsia="MS Mincho" w:hAnsi="Arial" w:cs="Arial"/>
          <w:sz w:val="24"/>
          <w:lang w:val="fr-FR"/>
        </w:rPr>
        <w:t xml:space="preserve">92 </w:t>
      </w:r>
      <w:proofErr w:type="spellStart"/>
      <w:r w:rsidRPr="00D70A96">
        <w:rPr>
          <w:rFonts w:ascii="Arial" w:eastAsia="MS Mincho" w:hAnsi="Arial" w:cs="Arial"/>
          <w:sz w:val="24"/>
          <w:lang w:val="fr-FR"/>
        </w:rPr>
        <w:t>avanzo</w:t>
      </w:r>
      <w:proofErr w:type="spellEnd"/>
      <w:r w:rsidRPr="00D70A96">
        <w:rPr>
          <w:rFonts w:ascii="Arial" w:eastAsia="MS Mincho" w:hAnsi="Arial" w:cs="Arial"/>
          <w:sz w:val="24"/>
          <w:lang w:val="fr-FR"/>
        </w:rPr>
        <w:t xml:space="preserve"> </w:t>
      </w:r>
      <w:proofErr w:type="spellStart"/>
      <w:r w:rsidRPr="00D70A96">
        <w:rPr>
          <w:rFonts w:ascii="Arial" w:eastAsia="MS Mincho" w:hAnsi="Arial" w:cs="Arial"/>
          <w:sz w:val="24"/>
          <w:lang w:val="fr-FR"/>
        </w:rPr>
        <w:t>vincolato</w:t>
      </w:r>
      <w:proofErr w:type="spellEnd"/>
      <w:r w:rsidRPr="00D70A96">
        <w:rPr>
          <w:rFonts w:ascii="Arial" w:eastAsia="MS Mincho" w:hAnsi="Arial" w:cs="Arial"/>
          <w:sz w:val="24"/>
          <w:lang w:val="fr-FR"/>
        </w:rPr>
        <w:t xml:space="preserve"> per </w:t>
      </w:r>
      <w:proofErr w:type="spellStart"/>
      <w:r w:rsidRPr="00D70A96">
        <w:rPr>
          <w:rFonts w:ascii="Arial" w:eastAsia="MS Mincho" w:hAnsi="Arial" w:cs="Arial"/>
          <w:sz w:val="24"/>
          <w:lang w:val="fr-FR"/>
        </w:rPr>
        <w:t>barriere</w:t>
      </w:r>
      <w:proofErr w:type="spellEnd"/>
      <w:r w:rsidRPr="00D70A96">
        <w:rPr>
          <w:rFonts w:ascii="Arial" w:eastAsia="MS Mincho" w:hAnsi="Arial" w:cs="Arial"/>
          <w:sz w:val="24"/>
          <w:lang w:val="fr-FR"/>
        </w:rPr>
        <w:t xml:space="preserve"> </w:t>
      </w:r>
      <w:proofErr w:type="spellStart"/>
      <w:r w:rsidRPr="00D70A96">
        <w:rPr>
          <w:rFonts w:ascii="Arial" w:eastAsia="MS Mincho" w:hAnsi="Arial" w:cs="Arial"/>
          <w:sz w:val="24"/>
          <w:lang w:val="fr-FR"/>
        </w:rPr>
        <w:t>architettoniche</w:t>
      </w:r>
      <w:proofErr w:type="spellEnd"/>
      <w:r w:rsidRPr="00D70A96">
        <w:rPr>
          <w:rFonts w:ascii="Arial" w:eastAsia="MS Mincho" w:hAnsi="Arial" w:cs="Arial"/>
          <w:sz w:val="24"/>
          <w:lang w:val="fr-FR"/>
        </w:rPr>
        <w:t xml:space="preserve"> e per la restante quota di € </w:t>
      </w:r>
      <w:r w:rsidR="00A537D3">
        <w:rPr>
          <w:rFonts w:ascii="Arial" w:eastAsia="MS Mincho" w:hAnsi="Arial" w:cs="Arial"/>
          <w:sz w:val="24"/>
          <w:lang w:val="fr-FR"/>
        </w:rPr>
        <w:t>22</w:t>
      </w:r>
      <w:r w:rsidR="006C33DB">
        <w:rPr>
          <w:rFonts w:ascii="Arial" w:eastAsia="MS Mincho" w:hAnsi="Arial" w:cs="Arial"/>
          <w:sz w:val="24"/>
          <w:lang w:val="fr-FR"/>
        </w:rPr>
        <w:t>.</w:t>
      </w:r>
      <w:r w:rsidR="00A537D3">
        <w:rPr>
          <w:rFonts w:ascii="Arial" w:eastAsia="MS Mincho" w:hAnsi="Arial" w:cs="Arial"/>
          <w:sz w:val="24"/>
          <w:lang w:val="fr-FR"/>
        </w:rPr>
        <w:t>830</w:t>
      </w:r>
      <w:r w:rsidR="006C33DB">
        <w:rPr>
          <w:rFonts w:ascii="Arial" w:eastAsia="MS Mincho" w:hAnsi="Arial" w:cs="Arial"/>
          <w:sz w:val="24"/>
          <w:lang w:val="fr-FR"/>
        </w:rPr>
        <w:t>,</w:t>
      </w:r>
      <w:r w:rsidR="00A537D3">
        <w:rPr>
          <w:rFonts w:ascii="Arial" w:eastAsia="MS Mincho" w:hAnsi="Arial" w:cs="Arial"/>
          <w:sz w:val="24"/>
          <w:lang w:val="fr-FR"/>
        </w:rPr>
        <w:t>37</w:t>
      </w:r>
      <w:r w:rsidRPr="00D70A96">
        <w:rPr>
          <w:rFonts w:ascii="Arial" w:eastAsia="MS Mincho" w:hAnsi="Arial" w:cs="Arial"/>
          <w:sz w:val="24"/>
          <w:lang w:val="fr-FR"/>
        </w:rPr>
        <w:t xml:space="preserve"> </w:t>
      </w:r>
      <w:proofErr w:type="spellStart"/>
      <w:r w:rsidRPr="00D70A96">
        <w:rPr>
          <w:rFonts w:ascii="Arial" w:eastAsia="MS Mincho" w:hAnsi="Arial" w:cs="Arial"/>
          <w:sz w:val="24"/>
          <w:lang w:val="fr-FR"/>
        </w:rPr>
        <w:t>avanzo</w:t>
      </w:r>
      <w:proofErr w:type="spellEnd"/>
      <w:r w:rsidR="006C33DB">
        <w:rPr>
          <w:rFonts w:ascii="Arial" w:eastAsia="MS Mincho" w:hAnsi="Arial" w:cs="Arial"/>
          <w:sz w:val="24"/>
          <w:lang w:val="fr-FR"/>
        </w:rPr>
        <w:t xml:space="preserve"> </w:t>
      </w:r>
      <w:proofErr w:type="spellStart"/>
      <w:r w:rsidR="006C33DB">
        <w:rPr>
          <w:rFonts w:ascii="Arial" w:eastAsia="MS Mincho" w:hAnsi="Arial" w:cs="Arial"/>
          <w:sz w:val="24"/>
          <w:lang w:val="fr-FR"/>
        </w:rPr>
        <w:t>vincolato</w:t>
      </w:r>
      <w:proofErr w:type="spellEnd"/>
      <w:r w:rsidR="006C33DB">
        <w:rPr>
          <w:rFonts w:ascii="Arial" w:eastAsia="MS Mincho" w:hAnsi="Arial" w:cs="Arial"/>
          <w:sz w:val="24"/>
          <w:lang w:val="fr-FR"/>
        </w:rPr>
        <w:t xml:space="preserve"> per </w:t>
      </w:r>
      <w:proofErr w:type="spellStart"/>
      <w:r w:rsidR="006C33DB">
        <w:rPr>
          <w:rFonts w:ascii="Arial" w:eastAsia="MS Mincho" w:hAnsi="Arial" w:cs="Arial"/>
          <w:sz w:val="24"/>
          <w:lang w:val="fr-FR"/>
        </w:rPr>
        <w:t>revisione</w:t>
      </w:r>
      <w:proofErr w:type="spellEnd"/>
      <w:r w:rsidR="006C33DB">
        <w:rPr>
          <w:rFonts w:ascii="Arial" w:eastAsia="MS Mincho" w:hAnsi="Arial" w:cs="Arial"/>
          <w:sz w:val="24"/>
          <w:lang w:val="fr-FR"/>
        </w:rPr>
        <w:t xml:space="preserve"> </w:t>
      </w:r>
      <w:proofErr w:type="spellStart"/>
      <w:r w:rsidR="006C33DB">
        <w:rPr>
          <w:rFonts w:ascii="Arial" w:eastAsia="MS Mincho" w:hAnsi="Arial" w:cs="Arial"/>
          <w:sz w:val="24"/>
          <w:lang w:val="fr-FR"/>
        </w:rPr>
        <w:t>generale</w:t>
      </w:r>
      <w:proofErr w:type="spellEnd"/>
      <w:r w:rsidR="006C33DB">
        <w:rPr>
          <w:rFonts w:ascii="Arial" w:eastAsia="MS Mincho" w:hAnsi="Arial" w:cs="Arial"/>
          <w:sz w:val="24"/>
          <w:lang w:val="fr-FR"/>
        </w:rPr>
        <w:t xml:space="preserve"> PGT.</w:t>
      </w:r>
    </w:p>
    <w:p w14:paraId="26200216" w14:textId="77777777" w:rsidR="00C516CB" w:rsidRDefault="00C516CB" w:rsidP="00275F80">
      <w:pPr>
        <w:pStyle w:val="Rientrocorpodeltesto"/>
        <w:ind w:left="0" w:firstLine="360"/>
        <w:jc w:val="both"/>
        <w:rPr>
          <w:rFonts w:ascii="Arial" w:hAnsi="Arial"/>
          <w:lang w:val="fr-FR"/>
        </w:rPr>
      </w:pPr>
    </w:p>
    <w:p w14:paraId="34FCD797" w14:textId="77777777" w:rsidR="003A2635" w:rsidRPr="00C516CB" w:rsidRDefault="003A2635" w:rsidP="00275F80">
      <w:pPr>
        <w:pStyle w:val="Rientrocorpodeltesto"/>
        <w:ind w:left="0" w:firstLine="360"/>
        <w:jc w:val="both"/>
        <w:rPr>
          <w:rFonts w:ascii="Arial" w:hAnsi="Arial"/>
          <w:lang w:val="fr-FR"/>
        </w:rPr>
      </w:pPr>
    </w:p>
    <w:p w14:paraId="62E78E46" w14:textId="77777777" w:rsidR="00205072" w:rsidRPr="00077CAD" w:rsidRDefault="00205072" w:rsidP="00205072">
      <w:pPr>
        <w:pStyle w:val="Rientrocorpodeltesto"/>
        <w:numPr>
          <w:ilvl w:val="0"/>
          <w:numId w:val="11"/>
        </w:numPr>
        <w:spacing w:after="0"/>
        <w:jc w:val="both"/>
        <w:rPr>
          <w:rFonts w:ascii="Arial" w:hAnsi="Arial"/>
          <w:b/>
          <w:u w:val="single"/>
        </w:rPr>
      </w:pPr>
      <w:r w:rsidRPr="00077CAD">
        <w:rPr>
          <w:rFonts w:ascii="Arial" w:hAnsi="Arial"/>
          <w:b/>
          <w:u w:val="single"/>
        </w:rPr>
        <w:t xml:space="preserve">SPESE FINANZIATE </w:t>
      </w:r>
      <w:r w:rsidR="00D70A96">
        <w:rPr>
          <w:rFonts w:ascii="Arial" w:hAnsi="Arial"/>
          <w:b/>
          <w:u w:val="single"/>
        </w:rPr>
        <w:t xml:space="preserve">CON AVANZO </w:t>
      </w:r>
      <w:r w:rsidR="002E1048">
        <w:rPr>
          <w:rFonts w:ascii="Arial" w:hAnsi="Arial"/>
          <w:b/>
          <w:u w:val="single"/>
        </w:rPr>
        <w:t>DI PARTE CORRENTE (</w:t>
      </w:r>
      <w:r w:rsidR="00D70A96">
        <w:rPr>
          <w:rFonts w:ascii="Arial" w:hAnsi="Arial"/>
          <w:b/>
          <w:u w:val="single"/>
        </w:rPr>
        <w:t>ECONOMICO</w:t>
      </w:r>
      <w:r w:rsidR="002E1048">
        <w:rPr>
          <w:rFonts w:ascii="Arial" w:hAnsi="Arial"/>
          <w:b/>
          <w:u w:val="single"/>
        </w:rPr>
        <w:t>)</w:t>
      </w:r>
      <w:r w:rsidRPr="00077CAD">
        <w:rPr>
          <w:rFonts w:ascii="Arial" w:hAnsi="Arial"/>
          <w:b/>
          <w:u w:val="single"/>
        </w:rPr>
        <w:t xml:space="preserve">  </w:t>
      </w:r>
    </w:p>
    <w:p w14:paraId="684A0C23" w14:textId="77777777" w:rsidR="00205072" w:rsidRDefault="00205072" w:rsidP="00205072">
      <w:pPr>
        <w:pStyle w:val="Rientrocorpodeltesto"/>
        <w:spacing w:after="0"/>
        <w:jc w:val="both"/>
        <w:rPr>
          <w:rFonts w:ascii="Arial" w:hAnsi="Arial"/>
        </w:rPr>
      </w:pPr>
    </w:p>
    <w:p w14:paraId="7CB1FAB3" w14:textId="1493C6EA" w:rsidR="009028D3" w:rsidRDefault="00D70A96" w:rsidP="00D70A9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L’avanzo di </w:t>
      </w:r>
      <w:r w:rsidR="002E1048">
        <w:rPr>
          <w:rFonts w:ascii="Arial" w:hAnsi="Arial"/>
        </w:rPr>
        <w:t xml:space="preserve">parte corrente (economico) è stato applicato agli investimenti per € </w:t>
      </w:r>
      <w:r w:rsidR="00A537D3">
        <w:rPr>
          <w:rFonts w:ascii="Arial" w:hAnsi="Arial"/>
        </w:rPr>
        <w:t>3</w:t>
      </w:r>
      <w:r w:rsidR="009028D3">
        <w:rPr>
          <w:rFonts w:ascii="Arial" w:hAnsi="Arial"/>
        </w:rPr>
        <w:t>.</w:t>
      </w:r>
      <w:r w:rsidR="00A537D3">
        <w:rPr>
          <w:rFonts w:ascii="Arial" w:hAnsi="Arial"/>
        </w:rPr>
        <w:t>000</w:t>
      </w:r>
      <w:r w:rsidR="009028D3">
        <w:rPr>
          <w:rFonts w:ascii="Arial" w:hAnsi="Arial"/>
        </w:rPr>
        <w:t>,00</w:t>
      </w:r>
      <w:r w:rsidRPr="00FC2CAA">
        <w:rPr>
          <w:rFonts w:ascii="Arial" w:hAnsi="Arial"/>
        </w:rPr>
        <w:t xml:space="preserve"> </w:t>
      </w:r>
      <w:r w:rsidR="009028D3">
        <w:rPr>
          <w:rFonts w:ascii="Arial" w:hAnsi="Arial"/>
        </w:rPr>
        <w:t xml:space="preserve">e impegnato per € </w:t>
      </w:r>
      <w:r w:rsidR="00A537D3">
        <w:rPr>
          <w:rFonts w:ascii="Arial" w:hAnsi="Arial"/>
        </w:rPr>
        <w:t>2.953,80</w:t>
      </w:r>
      <w:r w:rsidR="009028D3">
        <w:rPr>
          <w:rFonts w:ascii="Arial" w:hAnsi="Arial"/>
        </w:rPr>
        <w:t xml:space="preserve"> per l’acquisto di </w:t>
      </w:r>
      <w:r w:rsidR="00A537D3">
        <w:rPr>
          <w:rFonts w:ascii="Arial" w:hAnsi="Arial"/>
        </w:rPr>
        <w:t>attrezzature per la sanificazione e n. 2 PC portatili per smart working.</w:t>
      </w:r>
    </w:p>
    <w:p w14:paraId="1E052067" w14:textId="4A98779D" w:rsidR="009028D3" w:rsidRDefault="009028D3" w:rsidP="00D70A9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restante quota pari a € </w:t>
      </w:r>
      <w:r w:rsidR="00A537D3">
        <w:rPr>
          <w:rFonts w:ascii="Arial" w:hAnsi="Arial"/>
        </w:rPr>
        <w:t>46,20</w:t>
      </w:r>
      <w:r>
        <w:rPr>
          <w:rFonts w:ascii="Arial" w:hAnsi="Arial"/>
        </w:rPr>
        <w:t xml:space="preserve"> ritorna in avanzo libero.</w:t>
      </w:r>
    </w:p>
    <w:p w14:paraId="5C365B92" w14:textId="77777777" w:rsidR="009028D3" w:rsidRDefault="009028D3" w:rsidP="00D70A96">
      <w:pPr>
        <w:jc w:val="both"/>
        <w:rPr>
          <w:rFonts w:ascii="Arial" w:hAnsi="Arial"/>
        </w:rPr>
      </w:pPr>
    </w:p>
    <w:p w14:paraId="28E99632" w14:textId="77777777" w:rsidR="00816589" w:rsidRDefault="00816589" w:rsidP="005A29ED">
      <w:pPr>
        <w:pStyle w:val="Testonormale"/>
        <w:ind w:left="360"/>
        <w:rPr>
          <w:rStyle w:val="Enfasigrassetto"/>
          <w:rFonts w:ascii="Arial" w:hAnsi="Arial" w:cs="Arial"/>
          <w:b w:val="0"/>
          <w:sz w:val="14"/>
          <w:szCs w:val="14"/>
        </w:rPr>
      </w:pPr>
    </w:p>
    <w:p w14:paraId="2433B57C" w14:textId="77777777" w:rsidR="005A29ED" w:rsidRDefault="005A29ED" w:rsidP="005107FD">
      <w:pPr>
        <w:pStyle w:val="Testonormale"/>
        <w:ind w:left="8130" w:hanging="7755"/>
        <w:rPr>
          <w:rStyle w:val="Enfasigrassetto"/>
          <w:rFonts w:ascii="Arial" w:hAnsi="Arial" w:cs="Arial"/>
          <w:b w:val="0"/>
          <w:sz w:val="14"/>
          <w:szCs w:val="14"/>
        </w:rPr>
      </w:pPr>
    </w:p>
    <w:p w14:paraId="6EC62E29" w14:textId="22BBE63C" w:rsidR="00816589" w:rsidRPr="00077CAD" w:rsidRDefault="00816589" w:rsidP="00816589">
      <w:pPr>
        <w:pStyle w:val="Rientrocorpodeltesto"/>
        <w:numPr>
          <w:ilvl w:val="0"/>
          <w:numId w:val="11"/>
        </w:numPr>
        <w:spacing w:after="0"/>
        <w:jc w:val="both"/>
        <w:rPr>
          <w:rFonts w:ascii="Arial" w:hAnsi="Arial"/>
          <w:b/>
          <w:u w:val="single"/>
        </w:rPr>
      </w:pPr>
      <w:r w:rsidRPr="00077CAD">
        <w:rPr>
          <w:rFonts w:ascii="Arial" w:hAnsi="Arial"/>
          <w:b/>
          <w:u w:val="single"/>
        </w:rPr>
        <w:t xml:space="preserve">SPESE FINANZIATE </w:t>
      </w:r>
      <w:r>
        <w:rPr>
          <w:rFonts w:ascii="Arial" w:hAnsi="Arial"/>
          <w:b/>
          <w:u w:val="single"/>
        </w:rPr>
        <w:t>CON FONDO PLURIENNALE VINCOLATO AL 31.12.</w:t>
      </w:r>
      <w:r w:rsidR="00855F42">
        <w:rPr>
          <w:rFonts w:ascii="Arial" w:hAnsi="Arial"/>
          <w:b/>
          <w:u w:val="single"/>
        </w:rPr>
        <w:t>2019</w:t>
      </w:r>
      <w:r w:rsidRPr="00077CAD">
        <w:rPr>
          <w:rFonts w:ascii="Arial" w:hAnsi="Arial"/>
          <w:b/>
          <w:u w:val="single"/>
        </w:rPr>
        <w:t xml:space="preserve">  </w:t>
      </w:r>
    </w:p>
    <w:p w14:paraId="43E5CC1C" w14:textId="77777777" w:rsidR="00816589" w:rsidRDefault="00816589" w:rsidP="00816589">
      <w:pPr>
        <w:pStyle w:val="Rientrocorpodeltesto"/>
        <w:spacing w:after="0"/>
        <w:jc w:val="both"/>
        <w:rPr>
          <w:rFonts w:ascii="Arial" w:hAnsi="Arial"/>
        </w:rPr>
      </w:pPr>
    </w:p>
    <w:p w14:paraId="61D439B1" w14:textId="41587373" w:rsidR="00816589" w:rsidRPr="00EE1B79" w:rsidRDefault="009028D3" w:rsidP="000C608D">
      <w:pPr>
        <w:pStyle w:val="Testonormale"/>
        <w:numPr>
          <w:ilvl w:val="0"/>
          <w:numId w:val="10"/>
        </w:numPr>
        <w:rPr>
          <w:rFonts w:ascii="Arial" w:eastAsia="MS Mincho" w:hAnsi="Arial" w:cs="Arial"/>
          <w:sz w:val="24"/>
          <w:szCs w:val="24"/>
        </w:rPr>
      </w:pPr>
      <w:r w:rsidRPr="00EE1B79">
        <w:rPr>
          <w:rFonts w:ascii="Arial" w:eastAsia="MS Mincho" w:hAnsi="Arial" w:cs="Arial"/>
          <w:sz w:val="24"/>
          <w:szCs w:val="24"/>
        </w:rPr>
        <w:t>L</w:t>
      </w:r>
      <w:r w:rsidR="00816589" w:rsidRPr="00EE1B79">
        <w:rPr>
          <w:rFonts w:ascii="Arial" w:eastAsia="MS Mincho" w:hAnsi="Arial" w:cs="Arial"/>
          <w:sz w:val="24"/>
          <w:szCs w:val="24"/>
        </w:rPr>
        <w:t xml:space="preserve">avori </w:t>
      </w:r>
      <w:r w:rsidR="00A537D3" w:rsidRPr="00EE1B79">
        <w:rPr>
          <w:rFonts w:ascii="Arial" w:eastAsia="MS Mincho" w:hAnsi="Arial" w:cs="Arial"/>
          <w:sz w:val="24"/>
          <w:szCs w:val="24"/>
        </w:rPr>
        <w:t xml:space="preserve">di efficientamento energetico e sviluppo sostenibile – abbattimento barriere </w:t>
      </w:r>
      <w:proofErr w:type="gramStart"/>
      <w:r w:rsidR="00A537D3" w:rsidRPr="00EE1B79">
        <w:rPr>
          <w:rFonts w:ascii="Arial" w:eastAsia="MS Mincho" w:hAnsi="Arial" w:cs="Arial"/>
          <w:sz w:val="24"/>
          <w:szCs w:val="24"/>
        </w:rPr>
        <w:t xml:space="preserve">architettoniche </w:t>
      </w:r>
      <w:r w:rsidR="00EE1B79" w:rsidRPr="00EE1B79">
        <w:rPr>
          <w:rFonts w:ascii="Arial" w:eastAsia="MS Mincho" w:hAnsi="Arial" w:cs="Arial"/>
          <w:sz w:val="24"/>
          <w:szCs w:val="24"/>
        </w:rPr>
        <w:t xml:space="preserve"> presso</w:t>
      </w:r>
      <w:proofErr w:type="gramEnd"/>
      <w:r w:rsidR="00EE1B79" w:rsidRPr="00EE1B79">
        <w:rPr>
          <w:rFonts w:ascii="Arial" w:eastAsia="MS Mincho" w:hAnsi="Arial" w:cs="Arial"/>
          <w:sz w:val="24"/>
          <w:szCs w:val="24"/>
        </w:rPr>
        <w:t xml:space="preserve"> Scuola Primaria di Ubiale</w:t>
      </w:r>
      <w:r w:rsidR="00EE1B79" w:rsidRPr="00EE1B79">
        <w:rPr>
          <w:rFonts w:ascii="Arial" w:eastAsia="MS Mincho" w:hAnsi="Arial" w:cs="Arial"/>
          <w:sz w:val="24"/>
          <w:szCs w:val="24"/>
        </w:rPr>
        <w:tab/>
      </w:r>
      <w:r w:rsidR="00816589" w:rsidRPr="00EE1B79">
        <w:rPr>
          <w:rFonts w:ascii="Arial" w:eastAsia="MS Mincho" w:hAnsi="Arial" w:cs="Arial"/>
          <w:sz w:val="24"/>
          <w:szCs w:val="24"/>
        </w:rPr>
        <w:tab/>
      </w:r>
      <w:r w:rsidR="000C608D" w:rsidRPr="00EE1B79">
        <w:rPr>
          <w:rFonts w:ascii="Arial" w:eastAsia="MS Mincho" w:hAnsi="Arial" w:cs="Arial"/>
          <w:sz w:val="24"/>
          <w:szCs w:val="24"/>
        </w:rPr>
        <w:tab/>
      </w:r>
      <w:r w:rsidR="000C608D" w:rsidRPr="00EE1B79">
        <w:rPr>
          <w:rFonts w:ascii="Arial" w:eastAsia="MS Mincho" w:hAnsi="Arial" w:cs="Arial"/>
          <w:sz w:val="24"/>
          <w:szCs w:val="24"/>
        </w:rPr>
        <w:tab/>
      </w:r>
      <w:r w:rsidR="00816589" w:rsidRPr="00EE1B79">
        <w:rPr>
          <w:rFonts w:ascii="Arial" w:eastAsia="MS Mincho" w:hAnsi="Arial" w:cs="Arial"/>
          <w:sz w:val="24"/>
          <w:szCs w:val="24"/>
        </w:rPr>
        <w:t xml:space="preserve">€ </w:t>
      </w:r>
      <w:r w:rsidR="000C608D" w:rsidRPr="00EE1B79">
        <w:rPr>
          <w:rFonts w:ascii="Arial" w:eastAsia="MS Mincho" w:hAnsi="Arial" w:cs="Arial"/>
          <w:sz w:val="24"/>
          <w:szCs w:val="24"/>
        </w:rPr>
        <w:t xml:space="preserve">    </w:t>
      </w:r>
      <w:r w:rsidR="00EE1B79">
        <w:rPr>
          <w:rFonts w:ascii="Arial" w:eastAsia="MS Mincho" w:hAnsi="Arial" w:cs="Arial"/>
          <w:sz w:val="24"/>
          <w:szCs w:val="24"/>
        </w:rPr>
        <w:t xml:space="preserve">  </w:t>
      </w:r>
      <w:r w:rsidR="00EE1B79" w:rsidRPr="00EE1B79">
        <w:rPr>
          <w:rFonts w:ascii="Arial" w:eastAsia="MS Mincho" w:hAnsi="Arial" w:cs="Arial"/>
          <w:sz w:val="24"/>
          <w:szCs w:val="24"/>
        </w:rPr>
        <w:t>27.541,95</w:t>
      </w:r>
    </w:p>
    <w:p w14:paraId="25B62E3E" w14:textId="77777777" w:rsidR="008C2346" w:rsidRPr="00EE1B79" w:rsidRDefault="008C2346" w:rsidP="008C2346">
      <w:pPr>
        <w:pStyle w:val="Testonormale"/>
        <w:ind w:left="360"/>
        <w:rPr>
          <w:rFonts w:ascii="Arial" w:eastAsia="MS Mincho" w:hAnsi="Arial" w:cs="Arial"/>
          <w:sz w:val="24"/>
          <w:szCs w:val="24"/>
        </w:rPr>
      </w:pPr>
    </w:p>
    <w:p w14:paraId="664505C5" w14:textId="4CB77CE5" w:rsidR="00EE1B79" w:rsidRDefault="00EE1B79" w:rsidP="00EE1B79">
      <w:pPr>
        <w:pStyle w:val="Testonormale"/>
        <w:numPr>
          <w:ilvl w:val="0"/>
          <w:numId w:val="10"/>
        </w:num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Sistemazione idraulica forestale di vallette n. 016221-21 e n. 016221-22</w:t>
      </w:r>
    </w:p>
    <w:p w14:paraId="21E54C71" w14:textId="6BB80FBD" w:rsidR="00EE1B79" w:rsidRDefault="00EE1B79" w:rsidP="00EE1B79">
      <w:pPr>
        <w:pStyle w:val="Testonormale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 w:rsidR="000C608D" w:rsidRPr="00EE1B79">
        <w:rPr>
          <w:rFonts w:ascii="Arial" w:eastAsia="MS Mincho" w:hAnsi="Arial" w:cs="Arial"/>
          <w:sz w:val="24"/>
          <w:szCs w:val="24"/>
        </w:rPr>
        <w:tab/>
      </w:r>
      <w:r w:rsidR="000C608D" w:rsidRPr="00EE1B79">
        <w:rPr>
          <w:rFonts w:ascii="Arial" w:eastAsia="MS Mincho" w:hAnsi="Arial" w:cs="Arial"/>
          <w:sz w:val="24"/>
          <w:szCs w:val="24"/>
        </w:rPr>
        <w:tab/>
      </w:r>
      <w:r w:rsidR="000C608D" w:rsidRPr="00EE1B79">
        <w:rPr>
          <w:rFonts w:ascii="Arial" w:eastAsia="MS Mincho" w:hAnsi="Arial" w:cs="Arial"/>
          <w:sz w:val="24"/>
          <w:szCs w:val="24"/>
        </w:rPr>
        <w:tab/>
      </w:r>
      <w:r w:rsidR="000C608D" w:rsidRPr="00EE1B79">
        <w:rPr>
          <w:rFonts w:ascii="Arial" w:eastAsia="MS Mincho" w:hAnsi="Arial" w:cs="Arial"/>
          <w:sz w:val="24"/>
          <w:szCs w:val="24"/>
        </w:rPr>
        <w:tab/>
      </w:r>
      <w:r w:rsidR="000C608D" w:rsidRPr="00EE1B79">
        <w:rPr>
          <w:rFonts w:ascii="Arial" w:eastAsia="MS Mincho" w:hAnsi="Arial" w:cs="Arial"/>
          <w:sz w:val="24"/>
          <w:szCs w:val="24"/>
        </w:rPr>
        <w:tab/>
        <w:t xml:space="preserve">€ </w:t>
      </w:r>
      <w:r w:rsidR="009028D3" w:rsidRPr="00EE1B79">
        <w:rPr>
          <w:rFonts w:ascii="Arial" w:eastAsia="MS Mincho" w:hAnsi="Arial" w:cs="Arial"/>
          <w:sz w:val="24"/>
          <w:szCs w:val="24"/>
        </w:rPr>
        <w:t xml:space="preserve">    </w:t>
      </w:r>
      <w:r>
        <w:rPr>
          <w:rFonts w:ascii="Arial" w:eastAsia="MS Mincho" w:hAnsi="Arial" w:cs="Arial"/>
          <w:sz w:val="24"/>
          <w:szCs w:val="24"/>
        </w:rPr>
        <w:t xml:space="preserve">  66</w:t>
      </w:r>
      <w:r w:rsidR="008C2346" w:rsidRPr="00EE1B79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870</w:t>
      </w:r>
      <w:r w:rsidR="008C2346" w:rsidRPr="00EE1B79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>56</w:t>
      </w:r>
    </w:p>
    <w:p w14:paraId="3CCF320C" w14:textId="733A3389" w:rsidR="009028D3" w:rsidRPr="00EE1B79" w:rsidRDefault="008C2346" w:rsidP="00D478C4">
      <w:pPr>
        <w:pStyle w:val="Testonormale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E1B79">
        <w:rPr>
          <w:rFonts w:ascii="Arial" w:hAnsi="Arial"/>
          <w:sz w:val="24"/>
          <w:szCs w:val="24"/>
        </w:rPr>
        <w:t xml:space="preserve"> </w:t>
      </w:r>
      <w:r w:rsidR="00EE1B79" w:rsidRPr="00EE1B79">
        <w:rPr>
          <w:rFonts w:ascii="Arial" w:eastAsia="MS Mincho" w:hAnsi="Arial" w:cs="Arial"/>
          <w:sz w:val="24"/>
        </w:rPr>
        <w:t>lavori messa in sicurezza territorio sovrastante la strada di collegamento Ubiale – Clanezzo tratto 1c)</w:t>
      </w:r>
      <w:r w:rsidR="00EE1B79">
        <w:rPr>
          <w:rFonts w:ascii="Arial" w:eastAsia="MS Mincho" w:hAnsi="Arial" w:cs="Arial"/>
          <w:sz w:val="24"/>
        </w:rPr>
        <w:tab/>
      </w:r>
      <w:r w:rsidR="00EE1B79">
        <w:rPr>
          <w:rFonts w:ascii="Arial" w:eastAsia="MS Mincho" w:hAnsi="Arial" w:cs="Arial"/>
          <w:sz w:val="24"/>
        </w:rPr>
        <w:tab/>
      </w:r>
      <w:r w:rsidR="00EE1B79">
        <w:rPr>
          <w:rFonts w:ascii="Arial" w:eastAsia="MS Mincho" w:hAnsi="Arial" w:cs="Arial"/>
          <w:sz w:val="24"/>
        </w:rPr>
        <w:tab/>
      </w:r>
      <w:r w:rsidR="00EE1B79">
        <w:rPr>
          <w:rFonts w:ascii="Arial" w:eastAsia="MS Mincho" w:hAnsi="Arial" w:cs="Arial"/>
          <w:sz w:val="24"/>
        </w:rPr>
        <w:tab/>
      </w:r>
      <w:r w:rsidR="00EE1B79">
        <w:rPr>
          <w:rFonts w:ascii="Arial" w:eastAsia="MS Mincho" w:hAnsi="Arial" w:cs="Arial"/>
          <w:sz w:val="24"/>
        </w:rPr>
        <w:tab/>
      </w:r>
      <w:r w:rsidR="00EE1B79">
        <w:rPr>
          <w:rFonts w:ascii="Arial" w:eastAsia="MS Mincho" w:hAnsi="Arial" w:cs="Arial"/>
          <w:sz w:val="24"/>
        </w:rPr>
        <w:tab/>
      </w:r>
      <w:r w:rsidR="00EE1B79">
        <w:rPr>
          <w:rFonts w:ascii="Arial" w:eastAsia="MS Mincho" w:hAnsi="Arial" w:cs="Arial"/>
          <w:sz w:val="24"/>
        </w:rPr>
        <w:tab/>
      </w:r>
      <w:r w:rsidR="00EE1B79">
        <w:rPr>
          <w:rFonts w:ascii="Arial" w:eastAsia="MS Mincho" w:hAnsi="Arial" w:cs="Arial"/>
          <w:sz w:val="24"/>
        </w:rPr>
        <w:tab/>
      </w:r>
      <w:r w:rsidR="00EE1B79">
        <w:rPr>
          <w:rFonts w:ascii="Arial" w:eastAsia="MS Mincho" w:hAnsi="Arial" w:cs="Arial"/>
          <w:sz w:val="24"/>
        </w:rPr>
        <w:tab/>
      </w:r>
      <w:r w:rsidR="00EE1B79" w:rsidRPr="00EE1B79">
        <w:rPr>
          <w:rFonts w:ascii="Arial" w:eastAsia="MS Mincho" w:hAnsi="Arial" w:cs="Arial"/>
          <w:sz w:val="24"/>
          <w:szCs w:val="24"/>
        </w:rPr>
        <w:t xml:space="preserve">€     </w:t>
      </w:r>
      <w:r w:rsidR="00EE1B79">
        <w:rPr>
          <w:rFonts w:ascii="Arial" w:eastAsia="MS Mincho" w:hAnsi="Arial" w:cs="Arial"/>
          <w:sz w:val="24"/>
          <w:szCs w:val="24"/>
        </w:rPr>
        <w:t>500</w:t>
      </w:r>
      <w:r w:rsidR="00EE1B79" w:rsidRPr="00EE1B79">
        <w:rPr>
          <w:rFonts w:ascii="Arial" w:hAnsi="Arial"/>
          <w:sz w:val="24"/>
          <w:szCs w:val="24"/>
        </w:rPr>
        <w:t>.</w:t>
      </w:r>
      <w:r w:rsidR="00EE1B79">
        <w:rPr>
          <w:rFonts w:ascii="Arial" w:hAnsi="Arial"/>
          <w:sz w:val="24"/>
          <w:szCs w:val="24"/>
        </w:rPr>
        <w:t>000</w:t>
      </w:r>
      <w:r w:rsidR="00EE1B79" w:rsidRPr="00EE1B79">
        <w:rPr>
          <w:rFonts w:ascii="Arial" w:hAnsi="Arial"/>
          <w:sz w:val="24"/>
          <w:szCs w:val="24"/>
        </w:rPr>
        <w:t>,</w:t>
      </w:r>
      <w:r w:rsidR="00EE1B79">
        <w:rPr>
          <w:rFonts w:ascii="Arial" w:hAnsi="Arial"/>
          <w:sz w:val="24"/>
          <w:szCs w:val="24"/>
        </w:rPr>
        <w:t>00</w:t>
      </w:r>
    </w:p>
    <w:p w14:paraId="40C8B93B" w14:textId="77777777" w:rsidR="005107FD" w:rsidRDefault="005107FD" w:rsidP="005107FD">
      <w:pPr>
        <w:pStyle w:val="Testonormale"/>
        <w:rPr>
          <w:rFonts w:ascii="Arial" w:hAnsi="Arial"/>
          <w:b/>
        </w:rPr>
      </w:pPr>
    </w:p>
    <w:p w14:paraId="6F76E1B3" w14:textId="77777777" w:rsidR="003A2635" w:rsidRDefault="003A2635" w:rsidP="005107FD">
      <w:pPr>
        <w:pStyle w:val="Testonormale"/>
        <w:rPr>
          <w:rFonts w:ascii="Arial" w:hAnsi="Arial"/>
          <w:b/>
        </w:rPr>
      </w:pPr>
    </w:p>
    <w:p w14:paraId="3EBD84FE" w14:textId="77777777" w:rsidR="00F61DED" w:rsidRDefault="00DA0C8E" w:rsidP="00E7667B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SPESE PER INCREMENTO ATTIVITA’ FINANZIARIE</w:t>
      </w:r>
      <w:r w:rsidR="00F61DED">
        <w:rPr>
          <w:rFonts w:ascii="Arial" w:hAnsi="Arial"/>
          <w:b/>
        </w:rPr>
        <w:t xml:space="preserve"> - TITOLO TERZO:</w:t>
      </w:r>
    </w:p>
    <w:p w14:paraId="07A3CC95" w14:textId="77777777" w:rsidR="00DA0C8E" w:rsidRDefault="00DA0C8E" w:rsidP="00DA0C8E">
      <w:pPr>
        <w:jc w:val="both"/>
        <w:rPr>
          <w:rFonts w:ascii="Arial" w:hAnsi="Arial"/>
          <w:b/>
        </w:rPr>
      </w:pPr>
      <w:r>
        <w:rPr>
          <w:rFonts w:ascii="Arial" w:hAnsi="Arial"/>
        </w:rPr>
        <w:t>Nessun movimento.</w:t>
      </w:r>
    </w:p>
    <w:p w14:paraId="31EC2E78" w14:textId="77777777" w:rsidR="003A2635" w:rsidRDefault="003A2635" w:rsidP="00DA0C8E">
      <w:pPr>
        <w:jc w:val="both"/>
        <w:rPr>
          <w:rFonts w:ascii="Arial" w:hAnsi="Arial"/>
          <w:b/>
        </w:rPr>
      </w:pPr>
    </w:p>
    <w:p w14:paraId="4CBF903A" w14:textId="77777777" w:rsidR="005A29ED" w:rsidRDefault="005A29ED" w:rsidP="00DA0C8E">
      <w:pPr>
        <w:jc w:val="both"/>
        <w:rPr>
          <w:rFonts w:ascii="Arial" w:hAnsi="Arial"/>
          <w:b/>
        </w:rPr>
      </w:pPr>
    </w:p>
    <w:p w14:paraId="6C0CEAB8" w14:textId="77777777" w:rsidR="00DA0C8E" w:rsidRDefault="00DA0C8E" w:rsidP="00DA0C8E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SPESE PER RIMBORSO PRESTITI - TITOLO QUARTO:</w:t>
      </w:r>
    </w:p>
    <w:p w14:paraId="6E6AB9D1" w14:textId="4B517C81" w:rsidR="00DA0C8E" w:rsidRDefault="00997499" w:rsidP="00C50A9B">
      <w:pPr>
        <w:rPr>
          <w:rFonts w:ascii="Arial" w:hAnsi="Arial"/>
        </w:rPr>
      </w:pPr>
      <w:r>
        <w:rPr>
          <w:rFonts w:ascii="Arial" w:hAnsi="Arial"/>
        </w:rPr>
        <w:t xml:space="preserve">A fronte di una previsione di € 74.030,00 sono stati impegnati € 63.841,58. </w:t>
      </w:r>
      <w:proofErr w:type="gramStart"/>
      <w:r>
        <w:rPr>
          <w:rFonts w:ascii="Arial" w:hAnsi="Arial"/>
        </w:rPr>
        <w:t>In seguito</w:t>
      </w:r>
      <w:proofErr w:type="gramEnd"/>
      <w:r>
        <w:rPr>
          <w:rFonts w:ascii="Arial" w:hAnsi="Arial"/>
        </w:rPr>
        <w:t xml:space="preserve"> all’art. 112 del D.L 18/20 la somma di € 10.176,66 relativa alla quota capitale dei mutui MEF non pagata nel 2020 in seguito all’emergenza sanitaria covid-19 confluisce nell’avanzo vincolato. Tale somma verrà pagata l’anno successivo alla scadenza del prestito.</w:t>
      </w:r>
    </w:p>
    <w:p w14:paraId="0F6784CF" w14:textId="77777777" w:rsidR="005A29ED" w:rsidRDefault="005A29ED" w:rsidP="00C50A9B">
      <w:pPr>
        <w:rPr>
          <w:rFonts w:ascii="Arial" w:hAnsi="Arial"/>
        </w:rPr>
      </w:pPr>
    </w:p>
    <w:p w14:paraId="115EB2AC" w14:textId="77777777" w:rsidR="00DA0C8E" w:rsidRDefault="00DA0C8E" w:rsidP="00DA0C8E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SPESE PER CHIUSURA ANTICIPAZIONI DI CASSA - TITOLO QUINTO:</w:t>
      </w:r>
    </w:p>
    <w:p w14:paraId="78F9302C" w14:textId="488AF68F" w:rsidR="003A2635" w:rsidRDefault="00DA0C8E" w:rsidP="00DA0C8E">
      <w:pPr>
        <w:jc w:val="both"/>
        <w:rPr>
          <w:rFonts w:ascii="Arial" w:hAnsi="Arial"/>
        </w:rPr>
      </w:pPr>
      <w:r w:rsidRPr="00DA0C8E">
        <w:rPr>
          <w:rFonts w:ascii="Arial" w:hAnsi="Arial"/>
        </w:rPr>
        <w:t xml:space="preserve">Nessuna anticipazione di cassa aperta e rimborsata nel </w:t>
      </w:r>
      <w:r w:rsidR="00855F42">
        <w:rPr>
          <w:rFonts w:ascii="Arial" w:hAnsi="Arial"/>
        </w:rPr>
        <w:t>2020</w:t>
      </w:r>
    </w:p>
    <w:p w14:paraId="0AB9F0F6" w14:textId="77777777" w:rsidR="003A2635" w:rsidRDefault="003A2635" w:rsidP="00DA0C8E">
      <w:pPr>
        <w:jc w:val="both"/>
        <w:rPr>
          <w:rFonts w:ascii="Arial" w:hAnsi="Arial"/>
        </w:rPr>
      </w:pPr>
    </w:p>
    <w:p w14:paraId="1A5DD347" w14:textId="77777777" w:rsidR="005A29ED" w:rsidRPr="00DA0C8E" w:rsidRDefault="005A29ED" w:rsidP="00DA0C8E">
      <w:pPr>
        <w:jc w:val="both"/>
        <w:rPr>
          <w:rFonts w:ascii="Arial" w:hAnsi="Arial"/>
        </w:rPr>
      </w:pPr>
    </w:p>
    <w:p w14:paraId="1C7F1054" w14:textId="77777777" w:rsidR="00DA0C8E" w:rsidRDefault="00DA0C8E" w:rsidP="00DA0C8E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SPESE PER CONTO DI TERZI E PARTITE DI GIRO – TITOLO SETTIMO:</w:t>
      </w:r>
    </w:p>
    <w:p w14:paraId="51A22F92" w14:textId="77777777" w:rsidR="00DA0C8E" w:rsidRDefault="009C3BDA" w:rsidP="00DA0C8E">
      <w:pPr>
        <w:jc w:val="both"/>
        <w:rPr>
          <w:rFonts w:ascii="Arial" w:hAnsi="Arial"/>
        </w:rPr>
      </w:pPr>
      <w:r w:rsidRPr="009C3BDA">
        <w:rPr>
          <w:rFonts w:ascii="Arial" w:hAnsi="Arial"/>
        </w:rPr>
        <w:t>Si richiama quanto già evidenziato all’entrata.</w:t>
      </w:r>
    </w:p>
    <w:p w14:paraId="5607D1B3" w14:textId="77777777" w:rsidR="003A2635" w:rsidRPr="009C3BDA" w:rsidRDefault="003A2635" w:rsidP="00DA0C8E">
      <w:pPr>
        <w:jc w:val="both"/>
        <w:rPr>
          <w:rFonts w:ascii="Arial" w:hAnsi="Arial"/>
        </w:rPr>
      </w:pPr>
    </w:p>
    <w:p w14:paraId="05049BD2" w14:textId="77777777" w:rsidR="003A2635" w:rsidRDefault="003A2635" w:rsidP="00816589">
      <w:pPr>
        <w:pStyle w:val="Testonormale"/>
        <w:rPr>
          <w:rFonts w:ascii="Arial" w:eastAsia="MS Mincho" w:hAnsi="Arial" w:cs="Arial"/>
          <w:sz w:val="24"/>
        </w:rPr>
      </w:pPr>
    </w:p>
    <w:p w14:paraId="1CDA67F6" w14:textId="77777777" w:rsidR="00816589" w:rsidRPr="00816589" w:rsidRDefault="00816589" w:rsidP="00816589">
      <w:pPr>
        <w:pStyle w:val="Testonormale"/>
        <w:rPr>
          <w:rFonts w:ascii="Arial" w:eastAsia="MS Mincho" w:hAnsi="Arial" w:cs="Arial"/>
          <w:sz w:val="24"/>
        </w:rPr>
      </w:pPr>
      <w:r w:rsidRPr="00816589">
        <w:rPr>
          <w:rFonts w:ascii="Arial" w:eastAsia="MS Mincho" w:hAnsi="Arial" w:cs="Arial"/>
          <w:sz w:val="24"/>
        </w:rPr>
        <w:t>In totale sono stati effettuati in tutti i quattro titoli della spesa i seguenti pagamenti:</w:t>
      </w:r>
    </w:p>
    <w:p w14:paraId="01D30357" w14:textId="77777777" w:rsidR="00816589" w:rsidRPr="00816589" w:rsidRDefault="00816589" w:rsidP="00816589">
      <w:pPr>
        <w:pStyle w:val="Testonormale"/>
        <w:rPr>
          <w:rFonts w:ascii="Arial" w:eastAsia="MS Mincho" w:hAnsi="Arial" w:cs="Arial"/>
          <w:sz w:val="24"/>
        </w:rPr>
      </w:pPr>
    </w:p>
    <w:p w14:paraId="1733D236" w14:textId="18D7862F" w:rsidR="00816589" w:rsidRPr="00816589" w:rsidRDefault="00816589" w:rsidP="00816589">
      <w:pPr>
        <w:pStyle w:val="Testonormale"/>
        <w:rPr>
          <w:rFonts w:ascii="Arial" w:eastAsia="MS Mincho" w:hAnsi="Arial" w:cs="Arial"/>
          <w:sz w:val="24"/>
        </w:rPr>
      </w:pPr>
      <w:r w:rsidRPr="00816589">
        <w:rPr>
          <w:rFonts w:ascii="Arial" w:eastAsia="MS Mincho" w:hAnsi="Arial" w:cs="Arial"/>
          <w:sz w:val="24"/>
        </w:rPr>
        <w:t xml:space="preserve">IN CONTO COMPETENZA </w:t>
      </w:r>
      <w:r w:rsidRPr="00816589">
        <w:rPr>
          <w:rFonts w:ascii="Arial" w:eastAsia="MS Mincho" w:hAnsi="Arial" w:cs="Arial"/>
          <w:sz w:val="24"/>
        </w:rPr>
        <w:tab/>
      </w:r>
      <w:r w:rsidRPr="00816589">
        <w:rPr>
          <w:rFonts w:ascii="Arial" w:eastAsia="MS Mincho" w:hAnsi="Arial" w:cs="Arial"/>
          <w:sz w:val="24"/>
        </w:rPr>
        <w:tab/>
        <w:t xml:space="preserve">€     </w:t>
      </w:r>
      <w:r>
        <w:rPr>
          <w:rFonts w:ascii="Arial" w:eastAsia="MS Mincho" w:hAnsi="Arial" w:cs="Arial"/>
          <w:sz w:val="24"/>
        </w:rPr>
        <w:t>1.</w:t>
      </w:r>
      <w:r w:rsidR="000C608D">
        <w:rPr>
          <w:rFonts w:ascii="Arial" w:eastAsia="MS Mincho" w:hAnsi="Arial" w:cs="Arial"/>
          <w:sz w:val="24"/>
        </w:rPr>
        <w:t>1</w:t>
      </w:r>
      <w:r w:rsidR="00997499">
        <w:rPr>
          <w:rFonts w:ascii="Arial" w:eastAsia="MS Mincho" w:hAnsi="Arial" w:cs="Arial"/>
          <w:sz w:val="24"/>
        </w:rPr>
        <w:t>24</w:t>
      </w:r>
      <w:r w:rsidR="009028D3">
        <w:rPr>
          <w:rFonts w:ascii="Arial" w:eastAsia="MS Mincho" w:hAnsi="Arial" w:cs="Arial"/>
          <w:sz w:val="24"/>
        </w:rPr>
        <w:t>.</w:t>
      </w:r>
      <w:r w:rsidR="00997499">
        <w:rPr>
          <w:rFonts w:ascii="Arial" w:eastAsia="MS Mincho" w:hAnsi="Arial" w:cs="Arial"/>
          <w:sz w:val="24"/>
        </w:rPr>
        <w:t>045</w:t>
      </w:r>
      <w:r w:rsidR="009028D3">
        <w:rPr>
          <w:rFonts w:ascii="Arial" w:eastAsia="MS Mincho" w:hAnsi="Arial" w:cs="Arial"/>
          <w:sz w:val="24"/>
        </w:rPr>
        <w:t>,</w:t>
      </w:r>
      <w:r w:rsidR="00997499">
        <w:rPr>
          <w:rFonts w:ascii="Arial" w:eastAsia="MS Mincho" w:hAnsi="Arial" w:cs="Arial"/>
          <w:sz w:val="24"/>
        </w:rPr>
        <w:t>23</w:t>
      </w:r>
    </w:p>
    <w:p w14:paraId="3A141E89" w14:textId="20C1AE76" w:rsidR="00816589" w:rsidRPr="00816589" w:rsidRDefault="00816589" w:rsidP="00816589">
      <w:pPr>
        <w:pStyle w:val="Testonormale"/>
        <w:rPr>
          <w:rFonts w:ascii="Arial" w:eastAsia="MS Mincho" w:hAnsi="Arial" w:cs="Arial"/>
          <w:sz w:val="24"/>
        </w:rPr>
      </w:pPr>
      <w:r w:rsidRPr="00816589">
        <w:rPr>
          <w:rFonts w:ascii="Arial" w:eastAsia="MS Mincho" w:hAnsi="Arial" w:cs="Arial"/>
          <w:sz w:val="24"/>
        </w:rPr>
        <w:t>IN CONTO RESIDUI</w:t>
      </w:r>
      <w:r w:rsidRPr="00816589">
        <w:rPr>
          <w:rFonts w:ascii="Arial" w:eastAsia="MS Mincho" w:hAnsi="Arial" w:cs="Arial"/>
          <w:sz w:val="24"/>
        </w:rPr>
        <w:tab/>
      </w:r>
      <w:r w:rsidRPr="00816589">
        <w:rPr>
          <w:rFonts w:ascii="Arial" w:eastAsia="MS Mincho" w:hAnsi="Arial" w:cs="Arial"/>
          <w:sz w:val="24"/>
        </w:rPr>
        <w:tab/>
      </w:r>
      <w:r w:rsidRPr="00816589">
        <w:rPr>
          <w:rFonts w:ascii="Arial" w:eastAsia="MS Mincho" w:hAnsi="Arial" w:cs="Arial"/>
          <w:sz w:val="24"/>
        </w:rPr>
        <w:tab/>
        <w:t xml:space="preserve">€        </w:t>
      </w:r>
      <w:r w:rsidR="000C608D">
        <w:rPr>
          <w:rFonts w:ascii="Arial" w:eastAsia="MS Mincho" w:hAnsi="Arial" w:cs="Arial"/>
          <w:sz w:val="24"/>
        </w:rPr>
        <w:t>1</w:t>
      </w:r>
      <w:r w:rsidR="00997499">
        <w:rPr>
          <w:rFonts w:ascii="Arial" w:eastAsia="MS Mincho" w:hAnsi="Arial" w:cs="Arial"/>
          <w:sz w:val="24"/>
        </w:rPr>
        <w:t>41</w:t>
      </w:r>
      <w:r w:rsidR="009028D3">
        <w:rPr>
          <w:rFonts w:ascii="Arial" w:eastAsia="MS Mincho" w:hAnsi="Arial" w:cs="Arial"/>
          <w:sz w:val="24"/>
        </w:rPr>
        <w:t>.</w:t>
      </w:r>
      <w:r w:rsidR="00997499">
        <w:rPr>
          <w:rFonts w:ascii="Arial" w:eastAsia="MS Mincho" w:hAnsi="Arial" w:cs="Arial"/>
          <w:sz w:val="24"/>
        </w:rPr>
        <w:t>244</w:t>
      </w:r>
      <w:r w:rsidR="009028D3">
        <w:rPr>
          <w:rFonts w:ascii="Arial" w:eastAsia="MS Mincho" w:hAnsi="Arial" w:cs="Arial"/>
          <w:sz w:val="24"/>
        </w:rPr>
        <w:t>,</w:t>
      </w:r>
      <w:r w:rsidR="00997499">
        <w:rPr>
          <w:rFonts w:ascii="Arial" w:eastAsia="MS Mincho" w:hAnsi="Arial" w:cs="Arial"/>
          <w:sz w:val="24"/>
        </w:rPr>
        <w:t>90</w:t>
      </w:r>
    </w:p>
    <w:p w14:paraId="30E4521A" w14:textId="77777777" w:rsidR="00816589" w:rsidRPr="00816589" w:rsidRDefault="00816589" w:rsidP="00816589">
      <w:pPr>
        <w:pStyle w:val="Testonormale"/>
        <w:rPr>
          <w:rFonts w:ascii="Arial" w:eastAsia="MS Mincho" w:hAnsi="Arial" w:cs="Arial"/>
          <w:sz w:val="24"/>
        </w:rPr>
      </w:pPr>
      <w:r w:rsidRPr="00816589">
        <w:rPr>
          <w:rFonts w:ascii="Arial" w:eastAsia="MS Mincho" w:hAnsi="Arial" w:cs="Arial"/>
          <w:sz w:val="24"/>
        </w:rPr>
        <w:tab/>
      </w:r>
      <w:r w:rsidRPr="00816589">
        <w:rPr>
          <w:rFonts w:ascii="Arial" w:eastAsia="MS Mincho" w:hAnsi="Arial" w:cs="Arial"/>
          <w:sz w:val="24"/>
        </w:rPr>
        <w:tab/>
      </w:r>
      <w:r w:rsidRPr="00816589">
        <w:rPr>
          <w:rFonts w:ascii="Arial" w:eastAsia="MS Mincho" w:hAnsi="Arial" w:cs="Arial"/>
          <w:sz w:val="24"/>
        </w:rPr>
        <w:tab/>
      </w:r>
      <w:r w:rsidRPr="00816589">
        <w:rPr>
          <w:rFonts w:ascii="Arial" w:eastAsia="MS Mincho" w:hAnsi="Arial" w:cs="Arial"/>
          <w:sz w:val="24"/>
        </w:rPr>
        <w:tab/>
      </w:r>
      <w:r w:rsidRPr="00816589">
        <w:rPr>
          <w:rFonts w:ascii="Arial" w:eastAsia="MS Mincho" w:hAnsi="Arial" w:cs="Arial"/>
          <w:sz w:val="24"/>
        </w:rPr>
        <w:tab/>
        <w:t xml:space="preserve">               --------------------</w:t>
      </w:r>
    </w:p>
    <w:p w14:paraId="422E6B3D" w14:textId="7678B445" w:rsidR="00816589" w:rsidRDefault="00816589" w:rsidP="00816589">
      <w:pPr>
        <w:pStyle w:val="Testonormale"/>
        <w:rPr>
          <w:rFonts w:ascii="Arial" w:eastAsia="MS Mincho" w:hAnsi="Arial" w:cs="Arial"/>
          <w:sz w:val="24"/>
        </w:rPr>
      </w:pPr>
      <w:r w:rsidRPr="00816589">
        <w:rPr>
          <w:rFonts w:ascii="Arial" w:eastAsia="MS Mincho" w:hAnsi="Arial" w:cs="Arial"/>
          <w:sz w:val="24"/>
        </w:rPr>
        <w:t xml:space="preserve">TOTALE </w:t>
      </w:r>
      <w:r w:rsidRPr="00816589">
        <w:rPr>
          <w:rFonts w:ascii="Arial" w:eastAsia="MS Mincho" w:hAnsi="Arial" w:cs="Arial"/>
          <w:sz w:val="24"/>
        </w:rPr>
        <w:tab/>
      </w:r>
      <w:r w:rsidRPr="00816589">
        <w:rPr>
          <w:rFonts w:ascii="Arial" w:eastAsia="MS Mincho" w:hAnsi="Arial" w:cs="Arial"/>
          <w:sz w:val="24"/>
        </w:rPr>
        <w:tab/>
      </w:r>
      <w:r w:rsidRPr="00816589">
        <w:rPr>
          <w:rFonts w:ascii="Arial" w:eastAsia="MS Mincho" w:hAnsi="Arial" w:cs="Arial"/>
          <w:sz w:val="24"/>
        </w:rPr>
        <w:tab/>
      </w:r>
      <w:r w:rsidRPr="00816589">
        <w:rPr>
          <w:rFonts w:ascii="Arial" w:eastAsia="MS Mincho" w:hAnsi="Arial" w:cs="Arial"/>
          <w:sz w:val="24"/>
        </w:rPr>
        <w:tab/>
        <w:t xml:space="preserve">            €    1.</w:t>
      </w:r>
      <w:r w:rsidR="00F8026E">
        <w:rPr>
          <w:rFonts w:ascii="Arial" w:eastAsia="MS Mincho" w:hAnsi="Arial" w:cs="Arial"/>
          <w:sz w:val="24"/>
        </w:rPr>
        <w:t>265</w:t>
      </w:r>
      <w:r w:rsidR="009028D3">
        <w:rPr>
          <w:rFonts w:ascii="Arial" w:eastAsia="MS Mincho" w:hAnsi="Arial" w:cs="Arial"/>
          <w:sz w:val="24"/>
        </w:rPr>
        <w:t>.</w:t>
      </w:r>
      <w:r w:rsidR="00F8026E">
        <w:rPr>
          <w:rFonts w:ascii="Arial" w:eastAsia="MS Mincho" w:hAnsi="Arial" w:cs="Arial"/>
          <w:sz w:val="24"/>
        </w:rPr>
        <w:t>290</w:t>
      </w:r>
      <w:r w:rsidR="009028D3">
        <w:rPr>
          <w:rFonts w:ascii="Arial" w:eastAsia="MS Mincho" w:hAnsi="Arial" w:cs="Arial"/>
          <w:sz w:val="24"/>
        </w:rPr>
        <w:t>,</w:t>
      </w:r>
      <w:r w:rsidR="00F8026E">
        <w:rPr>
          <w:rFonts w:ascii="Arial" w:eastAsia="MS Mincho" w:hAnsi="Arial" w:cs="Arial"/>
          <w:sz w:val="24"/>
        </w:rPr>
        <w:t>13</w:t>
      </w:r>
    </w:p>
    <w:p w14:paraId="09D4DB0E" w14:textId="77777777" w:rsidR="005A29ED" w:rsidRDefault="005A29ED" w:rsidP="00816589">
      <w:pPr>
        <w:pStyle w:val="Testonormale"/>
        <w:rPr>
          <w:rFonts w:ascii="Arial" w:eastAsia="MS Mincho" w:hAnsi="Arial" w:cs="Arial"/>
          <w:sz w:val="24"/>
        </w:rPr>
      </w:pPr>
    </w:p>
    <w:p w14:paraId="45E45E09" w14:textId="77777777" w:rsidR="005A29ED" w:rsidRDefault="005A29ED" w:rsidP="00816589">
      <w:pPr>
        <w:pStyle w:val="Testonormale"/>
        <w:rPr>
          <w:rFonts w:ascii="Arial" w:eastAsia="MS Mincho" w:hAnsi="Arial" w:cs="Arial"/>
          <w:sz w:val="24"/>
        </w:rPr>
      </w:pPr>
    </w:p>
    <w:p w14:paraId="64F850B7" w14:textId="77777777" w:rsidR="003A2635" w:rsidRPr="00816589" w:rsidRDefault="003A2635" w:rsidP="00816589">
      <w:pPr>
        <w:pStyle w:val="Testonormale"/>
        <w:rPr>
          <w:rFonts w:ascii="Arial" w:eastAsia="MS Mincho" w:hAnsi="Arial" w:cs="Arial"/>
          <w:sz w:val="24"/>
        </w:rPr>
      </w:pPr>
    </w:p>
    <w:p w14:paraId="253D6755" w14:textId="77777777" w:rsidR="00F61DED" w:rsidRDefault="00F61DED" w:rsidP="001F7298">
      <w:pPr>
        <w:jc w:val="center"/>
        <w:rPr>
          <w:rFonts w:ascii="Arial" w:hAnsi="Arial"/>
          <w:b/>
          <w:u w:val="single"/>
        </w:rPr>
      </w:pPr>
      <w:r w:rsidRPr="0093776F">
        <w:rPr>
          <w:rFonts w:ascii="Arial" w:hAnsi="Arial"/>
          <w:b/>
          <w:u w:val="single"/>
        </w:rPr>
        <w:t>CONCLUSIONI:</w:t>
      </w:r>
    </w:p>
    <w:p w14:paraId="3FB1DC1B" w14:textId="77777777" w:rsidR="00B80D13" w:rsidRDefault="00B80D13" w:rsidP="001F7298">
      <w:pPr>
        <w:jc w:val="center"/>
        <w:rPr>
          <w:rFonts w:ascii="Arial" w:hAnsi="Arial"/>
          <w:b/>
          <w:u w:val="single"/>
        </w:rPr>
      </w:pPr>
    </w:p>
    <w:p w14:paraId="2555C270" w14:textId="77777777" w:rsidR="00B80D13" w:rsidRPr="0093776F" w:rsidRDefault="00B80D13" w:rsidP="001F7298">
      <w:pPr>
        <w:jc w:val="center"/>
        <w:rPr>
          <w:rFonts w:ascii="Arial" w:hAnsi="Arial"/>
          <w:b/>
          <w:u w:val="single"/>
        </w:rPr>
      </w:pPr>
    </w:p>
    <w:p w14:paraId="6611193A" w14:textId="709E196F" w:rsidR="00B80D13" w:rsidRDefault="00B80D13" w:rsidP="00833B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L’esercizio finanziario </w:t>
      </w:r>
      <w:r w:rsidR="00855F42">
        <w:rPr>
          <w:rFonts w:ascii="Arial" w:hAnsi="Arial"/>
        </w:rPr>
        <w:t>2020</w:t>
      </w:r>
      <w:r>
        <w:rPr>
          <w:rFonts w:ascii="Arial" w:hAnsi="Arial"/>
        </w:rPr>
        <w:t xml:space="preserve"> si è aperto con un fondo di cassa pari ad € </w:t>
      </w:r>
      <w:r w:rsidR="00F8026E">
        <w:rPr>
          <w:rFonts w:ascii="Arial" w:hAnsi="Arial"/>
        </w:rPr>
        <w:t>897.627,10</w:t>
      </w:r>
      <w:r w:rsidR="000C608D">
        <w:rPr>
          <w:rFonts w:ascii="Arial" w:hAnsi="Arial"/>
        </w:rPr>
        <w:t xml:space="preserve"> </w:t>
      </w:r>
      <w:r>
        <w:rPr>
          <w:rFonts w:ascii="Arial" w:hAnsi="Arial"/>
        </w:rPr>
        <w:t xml:space="preserve">e chiuso con un fondo cassa pari ad € </w:t>
      </w:r>
      <w:r w:rsidR="00F8026E">
        <w:rPr>
          <w:rFonts w:ascii="Arial" w:hAnsi="Arial"/>
        </w:rPr>
        <w:t>1.133.205,65</w:t>
      </w:r>
      <w:r w:rsidR="00833BAF">
        <w:rPr>
          <w:rFonts w:ascii="Arial" w:hAnsi="Arial"/>
        </w:rPr>
        <w:t>, di cui con vincolo €</w:t>
      </w:r>
      <w:r w:rsidR="00F8026E">
        <w:rPr>
          <w:rFonts w:ascii="Arial" w:hAnsi="Arial"/>
        </w:rPr>
        <w:t xml:space="preserve"> 522.025,23</w:t>
      </w:r>
      <w:r w:rsidR="00833BAF">
        <w:rPr>
          <w:rFonts w:ascii="Arial" w:hAnsi="Arial"/>
        </w:rPr>
        <w:t xml:space="preserve"> relativi ai trasferimenti </w:t>
      </w:r>
      <w:r w:rsidR="009D5DDB">
        <w:rPr>
          <w:rFonts w:ascii="Arial" w:hAnsi="Arial"/>
        </w:rPr>
        <w:t>regionali</w:t>
      </w:r>
      <w:r w:rsidR="00833BAF">
        <w:rPr>
          <w:rFonts w:ascii="Arial" w:hAnsi="Arial"/>
        </w:rPr>
        <w:t xml:space="preserve"> per </w:t>
      </w:r>
      <w:r w:rsidR="00833BAF">
        <w:rPr>
          <w:rFonts w:ascii="Arial" w:eastAsia="MS Mincho" w:hAnsi="Arial" w:cs="Arial"/>
        </w:rPr>
        <w:t xml:space="preserve">i lavori di messa in sicurezza territorio sovrastante la strada di collegamento Ubiale – Clanezzo </w:t>
      </w:r>
      <w:r w:rsidR="00F8026E">
        <w:rPr>
          <w:rFonts w:ascii="Arial" w:eastAsia="MS Mincho" w:hAnsi="Arial" w:cs="Arial"/>
        </w:rPr>
        <w:t>lotto</w:t>
      </w:r>
      <w:r w:rsidR="00833BAF">
        <w:rPr>
          <w:rFonts w:ascii="Arial" w:eastAsia="MS Mincho" w:hAnsi="Arial" w:cs="Arial"/>
        </w:rPr>
        <w:t xml:space="preserve"> 1c</w:t>
      </w:r>
      <w:r w:rsidR="00F8026E">
        <w:rPr>
          <w:rFonts w:ascii="Arial" w:eastAsia="MS Mincho" w:hAnsi="Arial" w:cs="Arial"/>
        </w:rPr>
        <w:t xml:space="preserve"> e ai trasferimenti statali per la progettazione definitiva-esecutiva dei lavori di messa in sicurezza territorio sovrastante la strada di collegamento Ubiale – Clanezzo lotto 1b2</w:t>
      </w:r>
      <w:r w:rsidR="00833BAF">
        <w:rPr>
          <w:rFonts w:ascii="Arial" w:eastAsia="MS Mincho" w:hAnsi="Arial" w:cs="Arial"/>
        </w:rPr>
        <w:t>, già interamente erogati.</w:t>
      </w:r>
    </w:p>
    <w:p w14:paraId="3901BE68" w14:textId="77777777" w:rsidR="00B80D13" w:rsidRDefault="00B80D13" w:rsidP="00B80D13">
      <w:pPr>
        <w:pStyle w:val="Rientrocorpodeltesto"/>
        <w:spacing w:after="0"/>
        <w:ind w:left="0"/>
        <w:jc w:val="both"/>
        <w:rPr>
          <w:rFonts w:ascii="Arial" w:hAnsi="Arial"/>
        </w:rPr>
      </w:pPr>
    </w:p>
    <w:p w14:paraId="12F26AAF" w14:textId="7CEA186C" w:rsidR="00B80D13" w:rsidRPr="00B80D13" w:rsidRDefault="00B80D13" w:rsidP="00B80D13">
      <w:pPr>
        <w:pStyle w:val="Testonormale"/>
        <w:rPr>
          <w:rFonts w:ascii="Arial" w:eastAsia="MS Mincho" w:hAnsi="Arial" w:cs="Arial"/>
          <w:sz w:val="24"/>
          <w:szCs w:val="24"/>
        </w:rPr>
      </w:pPr>
      <w:r w:rsidRPr="00B80D13">
        <w:rPr>
          <w:rFonts w:ascii="Arial" w:hAnsi="Arial" w:cs="Arial"/>
          <w:sz w:val="24"/>
          <w:szCs w:val="24"/>
        </w:rPr>
        <w:t xml:space="preserve">L’avanzo di amministrazione ammonta </w:t>
      </w:r>
      <w:proofErr w:type="gramStart"/>
      <w:r w:rsidRPr="00B80D13">
        <w:rPr>
          <w:rFonts w:ascii="Arial" w:hAnsi="Arial" w:cs="Arial"/>
          <w:sz w:val="24"/>
          <w:szCs w:val="24"/>
        </w:rPr>
        <w:t xml:space="preserve">a  </w:t>
      </w:r>
      <w:r w:rsidRPr="00B80D13">
        <w:rPr>
          <w:rFonts w:ascii="Arial" w:hAnsi="Arial" w:cs="Arial"/>
          <w:b/>
          <w:sz w:val="24"/>
          <w:szCs w:val="24"/>
        </w:rPr>
        <w:t>€</w:t>
      </w:r>
      <w:proofErr w:type="gramEnd"/>
      <w:r w:rsidRPr="00B80D13">
        <w:rPr>
          <w:rFonts w:ascii="Arial" w:hAnsi="Arial" w:cs="Arial"/>
          <w:b/>
          <w:sz w:val="24"/>
          <w:szCs w:val="24"/>
        </w:rPr>
        <w:t xml:space="preserve"> </w:t>
      </w:r>
      <w:r w:rsidR="00F8026E">
        <w:rPr>
          <w:rFonts w:ascii="Arial" w:hAnsi="Arial" w:cs="Arial"/>
          <w:b/>
          <w:sz w:val="24"/>
          <w:szCs w:val="24"/>
        </w:rPr>
        <w:t>5</w:t>
      </w:r>
      <w:r w:rsidR="00833BAF">
        <w:rPr>
          <w:rFonts w:ascii="Arial" w:hAnsi="Arial" w:cs="Arial"/>
          <w:b/>
          <w:sz w:val="24"/>
          <w:szCs w:val="24"/>
        </w:rPr>
        <w:t>1</w:t>
      </w:r>
      <w:r w:rsidR="00F8026E">
        <w:rPr>
          <w:rFonts w:ascii="Arial" w:hAnsi="Arial" w:cs="Arial"/>
          <w:b/>
          <w:sz w:val="24"/>
          <w:szCs w:val="24"/>
        </w:rPr>
        <w:t>8</w:t>
      </w:r>
      <w:r w:rsidR="00833BAF">
        <w:rPr>
          <w:rFonts w:ascii="Arial" w:hAnsi="Arial" w:cs="Arial"/>
          <w:b/>
          <w:sz w:val="24"/>
          <w:szCs w:val="24"/>
        </w:rPr>
        <w:t>.</w:t>
      </w:r>
      <w:r w:rsidR="00F8026E">
        <w:rPr>
          <w:rFonts w:ascii="Arial" w:hAnsi="Arial" w:cs="Arial"/>
          <w:b/>
          <w:sz w:val="24"/>
          <w:szCs w:val="24"/>
        </w:rPr>
        <w:t>674</w:t>
      </w:r>
      <w:r w:rsidR="00833BAF">
        <w:rPr>
          <w:rFonts w:ascii="Arial" w:hAnsi="Arial" w:cs="Arial"/>
          <w:b/>
          <w:sz w:val="24"/>
          <w:szCs w:val="24"/>
        </w:rPr>
        <w:t>,</w:t>
      </w:r>
      <w:r w:rsidR="00F8026E">
        <w:rPr>
          <w:rFonts w:ascii="Arial" w:hAnsi="Arial" w:cs="Arial"/>
          <w:b/>
          <w:sz w:val="24"/>
          <w:szCs w:val="24"/>
        </w:rPr>
        <w:t>46</w:t>
      </w:r>
      <w:r w:rsidRPr="00B80D13">
        <w:rPr>
          <w:rFonts w:ascii="Arial" w:eastAsia="MS Mincho" w:hAnsi="Arial" w:cs="Arial"/>
          <w:sz w:val="24"/>
          <w:szCs w:val="24"/>
        </w:rPr>
        <w:t xml:space="preserve"> come di seguito specificato:</w:t>
      </w:r>
    </w:p>
    <w:tbl>
      <w:tblPr>
        <w:tblW w:w="281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2"/>
        <w:gridCol w:w="954"/>
        <w:gridCol w:w="2700"/>
        <w:gridCol w:w="896"/>
        <w:gridCol w:w="896"/>
        <w:gridCol w:w="896"/>
        <w:gridCol w:w="1809"/>
        <w:gridCol w:w="896"/>
      </w:tblGrid>
      <w:tr w:rsidR="00B80D13" w:rsidRPr="00B80D13" w14:paraId="0D67B2D2" w14:textId="77777777" w:rsidTr="003A2635">
        <w:trPr>
          <w:trHeight w:val="300"/>
        </w:trPr>
        <w:tc>
          <w:tcPr>
            <w:tcW w:w="1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894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00"/>
              <w:gridCol w:w="954"/>
              <w:gridCol w:w="2700"/>
              <w:gridCol w:w="896"/>
              <w:gridCol w:w="896"/>
              <w:gridCol w:w="896"/>
              <w:gridCol w:w="1809"/>
              <w:gridCol w:w="896"/>
            </w:tblGrid>
            <w:tr w:rsidR="00663E0B" w:rsidRPr="00B35B1A" w14:paraId="34C5DA5B" w14:textId="77777777" w:rsidTr="00CC4827">
              <w:trPr>
                <w:trHeight w:val="300"/>
              </w:trPr>
              <w:tc>
                <w:tcPr>
                  <w:tcW w:w="9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7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2"/>
                    <w:gridCol w:w="1022"/>
                    <w:gridCol w:w="2896"/>
                    <w:gridCol w:w="960"/>
                    <w:gridCol w:w="960"/>
                    <w:gridCol w:w="960"/>
                    <w:gridCol w:w="1940"/>
                  </w:tblGrid>
                  <w:tr w:rsidR="00663E0B" w:rsidRPr="00B35B1A" w14:paraId="26236E6D" w14:textId="77777777" w:rsidTr="00CC4827">
                    <w:trPr>
                      <w:trHeight w:val="375"/>
                    </w:trPr>
                    <w:tc>
                      <w:tcPr>
                        <w:tcW w:w="49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F37950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81E5AE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55022E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415A81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39DEC0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3E0B" w:rsidRPr="00B35B1A" w14:paraId="0BD5FFBA" w14:textId="77777777" w:rsidTr="00CC4827">
                    <w:trPr>
                      <w:trHeight w:val="30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501D0C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7719D7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274E0F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EA6027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7795AD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B6020F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79EF17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3E0B" w:rsidRPr="00B35B1A" w14:paraId="7B4BE00E" w14:textId="77777777" w:rsidTr="00CC4827">
                    <w:trPr>
                      <w:trHeight w:val="300"/>
                    </w:trPr>
                    <w:tc>
                      <w:tcPr>
                        <w:tcW w:w="20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C04928" w14:textId="77777777" w:rsidR="00663E0B" w:rsidRPr="00B52E00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52E0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PARTE   </w:t>
                        </w:r>
                      </w:p>
                      <w:p w14:paraId="0AC33B0F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52E0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ACCANTONATA</w:t>
                        </w:r>
                      </w:p>
                    </w:tc>
                    <w:tc>
                      <w:tcPr>
                        <w:tcW w:w="2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BD5269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0F8D8A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B5C9AA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065320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AFE0B2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3E0B" w:rsidRPr="00B35B1A" w14:paraId="1933B125" w14:textId="77777777" w:rsidTr="00CC4827">
                    <w:trPr>
                      <w:trHeight w:val="30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DF7FA9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313290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6D92AE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ONDO CRED. DUBBIA ESIGIB.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A10B48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3A9C8D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94AD6F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CE377F" w14:textId="7A836D52" w:rsidR="00663E0B" w:rsidRPr="00B35B1A" w:rsidRDefault="00663E0B" w:rsidP="000C608D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€ 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A640A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0C608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F8026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  <w:r w:rsidR="00F8026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265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 w:rsidR="00F8026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</w:p>
                    </w:tc>
                  </w:tr>
                  <w:tr w:rsidR="00663E0B" w:rsidRPr="00B35B1A" w14:paraId="02E43C30" w14:textId="77777777" w:rsidTr="00CC4827">
                    <w:trPr>
                      <w:trHeight w:val="30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1FA025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4FA520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77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7E95DE" w14:textId="2E8560D7" w:rsidR="00663E0B" w:rsidRPr="00B35B1A" w:rsidRDefault="00663E0B" w:rsidP="00663E0B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INDENNITA' DI FINE MANDATO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AL 31.12.</w:t>
                        </w:r>
                        <w:r w:rsidR="00855F4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4825EF" w14:textId="68C70827" w:rsidR="00663E0B" w:rsidRPr="00B35B1A" w:rsidRDefault="00663E0B" w:rsidP="000C608D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€ 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  </w:t>
                        </w: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33BA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8026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2.460</w:t>
                        </w:r>
                        <w:r w:rsidR="00833BA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663E0B" w:rsidRPr="00B35B1A" w14:paraId="17DC8D5B" w14:textId="77777777" w:rsidTr="00CC4827">
                    <w:trPr>
                      <w:trHeight w:val="30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E5A261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932BC5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030ECE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5BD545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118923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C6F215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41FEE5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3E0B" w:rsidRPr="00B35B1A" w14:paraId="66A52E66" w14:textId="77777777" w:rsidTr="00CC4827">
                    <w:trPr>
                      <w:trHeight w:val="300"/>
                    </w:trPr>
                    <w:tc>
                      <w:tcPr>
                        <w:tcW w:w="20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27A0C6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4F6EB3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56874B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9136E9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F493B7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D38BC0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3E0B" w:rsidRPr="00B35B1A" w14:paraId="6A8318F0" w14:textId="77777777" w:rsidTr="00CC4827">
                    <w:trPr>
                      <w:trHeight w:val="30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F1DD63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C7131A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34BB1E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FB2C51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DFDEAB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6E054A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CDA016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3E0B" w:rsidRPr="00B35B1A" w14:paraId="2E55C8E1" w14:textId="77777777" w:rsidTr="00CC4827">
                    <w:trPr>
                      <w:trHeight w:val="300"/>
                    </w:trPr>
                    <w:tc>
                      <w:tcPr>
                        <w:tcW w:w="20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609F89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PARTE VINCOLATA</w:t>
                        </w:r>
                      </w:p>
                    </w:tc>
                    <w:tc>
                      <w:tcPr>
                        <w:tcW w:w="577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D51062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E22942" w14:textId="77777777" w:rsidR="00663E0B" w:rsidRPr="00B35B1A" w:rsidRDefault="00663E0B" w:rsidP="00663E0B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63E0B" w:rsidRPr="00B35B1A" w14:paraId="12D0C856" w14:textId="77777777" w:rsidTr="00CC4827">
                    <w:trPr>
                      <w:trHeight w:val="300"/>
                    </w:trPr>
                    <w:tc>
                      <w:tcPr>
                        <w:tcW w:w="20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083BFA" w14:textId="7DE19C32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</w:pPr>
                        <w:r w:rsidRPr="00B35B1A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Vincol</w:t>
                        </w:r>
                        <w:r w:rsidR="00D478C4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i</w:t>
                        </w:r>
                        <w:r w:rsidRPr="00B35B1A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D478C4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derivanti</w:t>
                        </w:r>
                        <w:r w:rsidRPr="00B35B1A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B35B1A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da</w:t>
                        </w:r>
                        <w:r w:rsidR="00833BAF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principi contabili</w:t>
                        </w:r>
                      </w:p>
                    </w:tc>
                    <w:tc>
                      <w:tcPr>
                        <w:tcW w:w="481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F1B04C" w14:textId="4A60DA91" w:rsidR="00663E0B" w:rsidRPr="00B35B1A" w:rsidRDefault="00663E0B" w:rsidP="00663E0B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BARRIERE ARCHITETTONICHE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AL 31.12.</w:t>
                        </w:r>
                        <w:r w:rsidR="00855F42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054295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D801FA" w14:textId="02C27EB4" w:rsidR="00663E0B" w:rsidRPr="00B35B1A" w:rsidRDefault="00663E0B" w:rsidP="000C608D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€  </w:t>
                        </w:r>
                        <w:r w:rsidR="00A640A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="00D478C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36</w:t>
                        </w:r>
                        <w:r w:rsidR="00833BA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  <w:r w:rsidR="00D478C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083</w:t>
                        </w:r>
                        <w:r w:rsidR="00833BA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 w:rsidR="00D478C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48</w:t>
                        </w:r>
                      </w:p>
                    </w:tc>
                  </w:tr>
                  <w:tr w:rsidR="00663E0B" w:rsidRPr="00B35B1A" w14:paraId="699B568C" w14:textId="77777777" w:rsidTr="00833BAF">
                    <w:trPr>
                      <w:trHeight w:val="30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A25019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E7CC83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EB8726" w14:textId="77777777" w:rsidR="00663E0B" w:rsidRDefault="00833BAF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E PERMESSI A COSTRUIRE NON IMPEGNATI</w:t>
                        </w:r>
                      </w:p>
                      <w:p w14:paraId="4E9D9A20" w14:textId="3BBF9608" w:rsidR="00D478C4" w:rsidRPr="00B35B1A" w:rsidRDefault="00D478C4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2EA3FB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558C4F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F4680C" w14:textId="7777777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A487ACA" w14:textId="71E6BD97" w:rsidR="00663E0B" w:rsidRPr="00B35B1A" w:rsidRDefault="00663E0B" w:rsidP="00CC4827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478C4" w:rsidRPr="00B35B1A" w14:paraId="5DC12FD3" w14:textId="77777777" w:rsidTr="00CC4827">
                    <w:trPr>
                      <w:trHeight w:val="300"/>
                    </w:trPr>
                    <w:tc>
                      <w:tcPr>
                        <w:tcW w:w="59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13468D" w14:textId="4487E161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35B1A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Vincol</w:t>
                        </w:r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i</w:t>
                        </w:r>
                        <w:r w:rsidRPr="00B35B1A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derivanti </w:t>
                        </w:r>
                        <w:r w:rsidRPr="00B35B1A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trasferimenti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867187" w14:textId="7C3FEEF8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E2DDF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F29816" w14:textId="1840A339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€ </w:t>
                        </w:r>
                        <w:r w:rsidR="00A640A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 115.434,53</w:t>
                        </w:r>
                      </w:p>
                    </w:tc>
                  </w:tr>
                  <w:tr w:rsidR="00D478C4" w:rsidRPr="00B35B1A" w14:paraId="07105785" w14:textId="77777777" w:rsidTr="00CC4827">
                    <w:trPr>
                      <w:trHeight w:val="30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549575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F6813E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C91C43" w14:textId="22A80A42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TRASFERIMENTI PER EMERGENZA SANITARIA COVID-19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4E1008" w14:textId="712F655D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C9C6A4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D66336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A8DC18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478C4" w:rsidRPr="00B35B1A" w14:paraId="1A349171" w14:textId="77777777" w:rsidTr="00D478C4">
                    <w:trPr>
                      <w:trHeight w:val="300"/>
                    </w:trPr>
                    <w:tc>
                      <w:tcPr>
                        <w:tcW w:w="20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5C6EB8" w14:textId="77777777" w:rsidR="00D478C4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8FA31C8" w14:textId="6E7C1C72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35B1A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Vincol</w:t>
                        </w:r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i</w:t>
                        </w:r>
                        <w:r w:rsidRPr="00B35B1A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formalmente attribuiti dall’ente</w:t>
                        </w:r>
                      </w:p>
                    </w:tc>
                    <w:tc>
                      <w:tcPr>
                        <w:tcW w:w="2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547C6E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365956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D0DF5C3" w14:textId="257A77E5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99F22F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ECE5B2" w14:textId="5F429450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€</w:t>
                        </w:r>
                        <w:r w:rsidR="00A640A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10.176,66</w:t>
                        </w:r>
                        <w:r w:rsidRPr="00B35B1A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D478C4" w:rsidRPr="00B35B1A" w14:paraId="458F1D88" w14:textId="77777777" w:rsidTr="00CC4827">
                    <w:trPr>
                      <w:trHeight w:val="375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BC633B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37BDB3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757230" w14:textId="09FBE17C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QUOTA CAPITALE MUTUI MEF ANNO 2020</w:t>
                        </w:r>
                        <w:r w:rsidR="00B52E0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SOSPESA </w:t>
                        </w:r>
                        <w:r w:rsidR="00B52E00" w:rsidRPr="00B52E00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(COVID-19)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AA8682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F718B9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7C2F78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360CA0" w14:textId="77777777" w:rsidR="00D478C4" w:rsidRPr="00B35B1A" w:rsidRDefault="00D478C4" w:rsidP="00D478C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E6CC838" w14:textId="77777777" w:rsidR="00663E0B" w:rsidRPr="00B35B1A" w:rsidRDefault="00663E0B" w:rsidP="00CC482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9CFB4" w14:textId="77777777" w:rsidR="00663E0B" w:rsidRPr="00B35B1A" w:rsidRDefault="00663E0B" w:rsidP="00CC482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2118C" w14:textId="77777777" w:rsidR="00663E0B" w:rsidRPr="00B35B1A" w:rsidRDefault="00663E0B" w:rsidP="00CC482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7E394" w14:textId="77777777" w:rsidR="00663E0B" w:rsidRPr="00B35B1A" w:rsidRDefault="00663E0B" w:rsidP="00CC482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275B1" w14:textId="77777777" w:rsidR="00663E0B" w:rsidRPr="00B35B1A" w:rsidRDefault="00663E0B" w:rsidP="00CC482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9CCD6" w14:textId="77777777" w:rsidR="00663E0B" w:rsidRPr="00B35B1A" w:rsidRDefault="00663E0B" w:rsidP="00CC482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3F6CD" w14:textId="77777777" w:rsidR="00663E0B" w:rsidRPr="00B35B1A" w:rsidRDefault="00663E0B" w:rsidP="00CC482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FCDC6" w14:textId="77777777" w:rsidR="00663E0B" w:rsidRPr="00B35B1A" w:rsidRDefault="00663E0B" w:rsidP="00CC482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4907AE6" w14:textId="77777777" w:rsidR="00D478C4" w:rsidRDefault="00663E0B" w:rsidP="003A2635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31F960A" w14:textId="77777777" w:rsidR="00D478C4" w:rsidRDefault="00D478C4" w:rsidP="003A2635"/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1022"/>
              <w:gridCol w:w="2896"/>
              <w:gridCol w:w="960"/>
              <w:gridCol w:w="960"/>
              <w:gridCol w:w="960"/>
              <w:gridCol w:w="1940"/>
            </w:tblGrid>
            <w:tr w:rsidR="00D478C4" w:rsidRPr="00B35B1A" w14:paraId="174C7F5F" w14:textId="77777777" w:rsidTr="00D478C4">
              <w:trPr>
                <w:trHeight w:val="300"/>
              </w:trPr>
              <w:tc>
                <w:tcPr>
                  <w:tcW w:w="59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70A5F" w14:textId="1F05C9E5" w:rsidR="00D478C4" w:rsidRPr="00B35B1A" w:rsidRDefault="00D478C4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35B1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PARTE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DESTINATA AGLI INVESTIMENTI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5D3B3" w14:textId="77777777" w:rsidR="00D478C4" w:rsidRPr="00B35B1A" w:rsidRDefault="00D478C4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7572B" w14:textId="287A6509" w:rsidR="00D478C4" w:rsidRPr="00B35B1A" w:rsidRDefault="00A640A0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7B7A2" w14:textId="029965D2" w:rsidR="00D478C4" w:rsidRPr="00B35B1A" w:rsidRDefault="00A640A0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</w:t>
                  </w:r>
                  <w:r w:rsidR="00D478C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€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</w:t>
                  </w:r>
                  <w:r w:rsidR="00D478C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  <w:r w:rsidR="00D478C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807</w:t>
                  </w:r>
                  <w:r w:rsidR="00D478C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</w:tr>
            <w:tr w:rsidR="00D478C4" w:rsidRPr="00B35B1A" w14:paraId="004383C4" w14:textId="77777777" w:rsidTr="00D478C4">
              <w:trPr>
                <w:trHeight w:val="300"/>
              </w:trPr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F17DC" w14:textId="77777777" w:rsidR="00D478C4" w:rsidRPr="00B35B1A" w:rsidRDefault="00D478C4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3342D" w14:textId="77777777" w:rsidR="00D478C4" w:rsidRPr="00B35B1A" w:rsidRDefault="00D478C4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599DB" w14:textId="31F7D86A" w:rsidR="00D478C4" w:rsidRPr="00B35B1A" w:rsidRDefault="00D478C4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C5BF8" w14:textId="77777777" w:rsidR="00D478C4" w:rsidRPr="00B35B1A" w:rsidRDefault="00D478C4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12B22" w14:textId="77777777" w:rsidR="00D478C4" w:rsidRPr="00B35B1A" w:rsidRDefault="00D478C4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0A2B9" w14:textId="77777777" w:rsidR="00D478C4" w:rsidRPr="00B35B1A" w:rsidRDefault="00D478C4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F7836" w14:textId="77777777" w:rsidR="00D478C4" w:rsidRPr="00B35B1A" w:rsidRDefault="00D478C4" w:rsidP="00D478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9734042" w14:textId="55751F28" w:rsidR="00D478C4" w:rsidRDefault="00D478C4" w:rsidP="003A2635">
            <w:pPr>
              <w:rPr>
                <w:sz w:val="22"/>
                <w:szCs w:val="22"/>
              </w:rPr>
            </w:pPr>
          </w:p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00"/>
              <w:gridCol w:w="960"/>
              <w:gridCol w:w="960"/>
              <w:gridCol w:w="1940"/>
            </w:tblGrid>
            <w:tr w:rsidR="00A640A0" w:rsidRPr="00B35B1A" w14:paraId="68AEE0A6" w14:textId="77777777" w:rsidTr="00976DE8">
              <w:trPr>
                <w:trHeight w:val="300"/>
              </w:trPr>
              <w:tc>
                <w:tcPr>
                  <w:tcW w:w="5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935C0" w14:textId="75E86928" w:rsidR="00A640A0" w:rsidRPr="00B35B1A" w:rsidRDefault="00A640A0" w:rsidP="00A640A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35B1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PARTE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DISPONIBILE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FEA40" w14:textId="77777777" w:rsidR="00A640A0" w:rsidRPr="00B35B1A" w:rsidRDefault="00A640A0" w:rsidP="00A640A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AA1D7" w14:textId="77777777" w:rsidR="00A640A0" w:rsidRPr="00B35B1A" w:rsidRDefault="00A640A0" w:rsidP="00A640A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FBA68" w14:textId="0DEB8660" w:rsidR="00A640A0" w:rsidRPr="00B35B1A" w:rsidRDefault="00A640A0" w:rsidP="00A640A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€  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323.447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,0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22ABE2EA" w14:textId="372CFC9B" w:rsidR="00D478C4" w:rsidRDefault="00D478C4" w:rsidP="003A2635">
            <w:pPr>
              <w:rPr>
                <w:sz w:val="22"/>
                <w:szCs w:val="22"/>
              </w:rPr>
            </w:pPr>
          </w:p>
          <w:p w14:paraId="06AEFFB1" w14:textId="0174F54D" w:rsidR="00C749A0" w:rsidRDefault="00A640A0" w:rsidP="003A26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r w:rsidR="00663E0B" w:rsidRPr="00C669D7">
              <w:rPr>
                <w:rFonts w:ascii="Calibri" w:hAnsi="Calibri"/>
                <w:sz w:val="22"/>
                <w:szCs w:val="22"/>
              </w:rPr>
              <w:t>Totale</w:t>
            </w:r>
            <w:r w:rsidR="00663E0B" w:rsidRPr="00C669D7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63E0B" w:rsidRPr="00C669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63E0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63E0B" w:rsidRPr="00C669D7">
              <w:rPr>
                <w:rFonts w:ascii="Calibri" w:hAnsi="Calibri"/>
                <w:sz w:val="22"/>
                <w:szCs w:val="22"/>
              </w:rPr>
              <w:t xml:space="preserve">€ </w:t>
            </w:r>
            <w:r w:rsidR="00CC482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63E0B" w:rsidRPr="00C669D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518</w:t>
            </w:r>
            <w:r w:rsidR="00833BAF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674</w:t>
            </w:r>
            <w:r w:rsidR="00833BAF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46</w:t>
            </w:r>
          </w:p>
          <w:p w14:paraId="0293DAE8" w14:textId="77777777" w:rsidR="00C749A0" w:rsidRDefault="00C749A0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7D41B332" w14:textId="77777777" w:rsidR="00C749A0" w:rsidRDefault="00C749A0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5C8478DB" w14:textId="77777777" w:rsidR="00C749A0" w:rsidRDefault="00C749A0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611D457E" w14:textId="7E546505" w:rsidR="00C749A0" w:rsidRDefault="00C749A0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06B46688" w14:textId="51CE30AB" w:rsidR="00833BAF" w:rsidRDefault="00833BAF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1CEFAC01" w14:textId="14A50346" w:rsidR="00514608" w:rsidRDefault="00514608" w:rsidP="005146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A3598C8" w14:textId="4532E6D4" w:rsidR="00833BAF" w:rsidRDefault="00833BAF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4CCE395E" w14:textId="1E7BA9A3" w:rsidR="00833BAF" w:rsidRDefault="00833BAF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09278791" w14:textId="4C8885BD" w:rsidR="00833BAF" w:rsidRDefault="00833BAF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2C7F891D" w14:textId="33BBF521" w:rsidR="00833BAF" w:rsidRDefault="00833BAF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4CB7B36D" w14:textId="3E6B3E88" w:rsidR="00833BAF" w:rsidRDefault="00833BAF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334AAA65" w14:textId="77777777" w:rsidR="00833BAF" w:rsidRDefault="00833BAF" w:rsidP="003A2635">
            <w:pPr>
              <w:rPr>
                <w:rFonts w:ascii="Calibri" w:hAnsi="Calibri"/>
                <w:sz w:val="22"/>
                <w:szCs w:val="22"/>
              </w:rPr>
            </w:pPr>
          </w:p>
          <w:p w14:paraId="09A7A7FB" w14:textId="77777777" w:rsidR="00C749A0" w:rsidRPr="00001747" w:rsidRDefault="00C749A0" w:rsidP="003A2635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F9DC" w14:textId="77777777" w:rsidR="00B80D13" w:rsidRPr="00001747" w:rsidRDefault="00B80D13" w:rsidP="00B80D13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5572B" w14:textId="77777777" w:rsidR="00B80D13" w:rsidRPr="00001747" w:rsidRDefault="00B80D13" w:rsidP="00B80D1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FC57" w14:textId="77777777" w:rsidR="00B80D13" w:rsidRPr="00001747" w:rsidRDefault="00B80D13" w:rsidP="00B80D1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68C6" w14:textId="77777777" w:rsidR="00B80D13" w:rsidRPr="00001747" w:rsidRDefault="00B80D13" w:rsidP="00B80D1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E6599" w14:textId="77777777" w:rsidR="00B80D13" w:rsidRPr="00001747" w:rsidRDefault="00B80D13" w:rsidP="00B80D13"/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C6730" w14:textId="77777777" w:rsidR="00B80D13" w:rsidRPr="00001747" w:rsidRDefault="00B80D13" w:rsidP="00B80D1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76A6" w14:textId="77777777" w:rsidR="00B80D13" w:rsidRPr="00001747" w:rsidRDefault="00B80D13" w:rsidP="00B80D13"/>
        </w:tc>
      </w:tr>
    </w:tbl>
    <w:p w14:paraId="5E43E712" w14:textId="159E48CE" w:rsidR="00516E84" w:rsidRPr="00897541" w:rsidRDefault="005801C6" w:rsidP="0030725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32"/>
        </w:rPr>
      </w:pPr>
      <w:proofErr w:type="gramStart"/>
      <w:r>
        <w:rPr>
          <w:bCs w:val="0"/>
          <w:sz w:val="32"/>
        </w:rPr>
        <w:lastRenderedPageBreak/>
        <w:t xml:space="preserve">SITUAZIONE </w:t>
      </w:r>
      <w:r w:rsidR="00516E84" w:rsidRPr="00897541">
        <w:rPr>
          <w:bCs w:val="0"/>
          <w:sz w:val="32"/>
        </w:rPr>
        <w:t xml:space="preserve"> PATRIMONIALE</w:t>
      </w:r>
      <w:proofErr w:type="gramEnd"/>
      <w:r>
        <w:rPr>
          <w:bCs w:val="0"/>
          <w:sz w:val="32"/>
        </w:rPr>
        <w:t xml:space="preserve"> SEMPLIFICATA</w:t>
      </w:r>
    </w:p>
    <w:p w14:paraId="6E049400" w14:textId="278871E6" w:rsidR="00F61DED" w:rsidRPr="00897541" w:rsidRDefault="00516E84" w:rsidP="0030725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32"/>
        </w:rPr>
      </w:pPr>
      <w:r w:rsidRPr="00897541">
        <w:rPr>
          <w:bCs w:val="0"/>
          <w:sz w:val="32"/>
        </w:rPr>
        <w:t xml:space="preserve">ANNO </w:t>
      </w:r>
      <w:r w:rsidR="00855F42">
        <w:rPr>
          <w:bCs w:val="0"/>
          <w:sz w:val="32"/>
        </w:rPr>
        <w:t>2020</w:t>
      </w:r>
      <w:r w:rsidR="00F61DED" w:rsidRPr="00897541">
        <w:rPr>
          <w:bCs w:val="0"/>
          <w:sz w:val="32"/>
        </w:rPr>
        <w:t xml:space="preserve"> </w:t>
      </w:r>
      <w:r w:rsidRPr="00897541">
        <w:rPr>
          <w:bCs w:val="0"/>
          <w:sz w:val="32"/>
        </w:rPr>
        <w:t xml:space="preserve"> </w:t>
      </w:r>
    </w:p>
    <w:p w14:paraId="40AEA482" w14:textId="77777777" w:rsidR="00516E84" w:rsidRPr="00897541" w:rsidRDefault="00516E84" w:rsidP="00516E84">
      <w:pPr>
        <w:pStyle w:val="Style1"/>
        <w:jc w:val="both"/>
        <w:rPr>
          <w:rStyle w:val="CharacterStyle1"/>
          <w:rFonts w:ascii="Arial" w:hAnsi="Arial" w:cs="Arial"/>
          <w:spacing w:val="2"/>
          <w:sz w:val="24"/>
          <w:szCs w:val="24"/>
        </w:rPr>
      </w:pPr>
    </w:p>
    <w:p w14:paraId="70EE67AD" w14:textId="77777777" w:rsidR="00E620FC" w:rsidRDefault="00E620FC" w:rsidP="005801C6">
      <w:pPr>
        <w:widowControl w:val="0"/>
        <w:autoSpaceDE w:val="0"/>
        <w:autoSpaceDN w:val="0"/>
        <w:adjustRightInd w:val="0"/>
        <w:spacing w:before="3" w:line="271" w:lineRule="exact"/>
        <w:ind w:right="64"/>
        <w:jc w:val="both"/>
        <w:rPr>
          <w:rFonts w:ascii="Arial" w:hAnsi="Arial"/>
        </w:rPr>
      </w:pPr>
    </w:p>
    <w:p w14:paraId="4ACAFAFB" w14:textId="77777777" w:rsidR="00E620FC" w:rsidRDefault="00E620FC" w:rsidP="005801C6">
      <w:pPr>
        <w:widowControl w:val="0"/>
        <w:autoSpaceDE w:val="0"/>
        <w:autoSpaceDN w:val="0"/>
        <w:adjustRightInd w:val="0"/>
        <w:spacing w:before="3" w:line="271" w:lineRule="exact"/>
        <w:ind w:right="64"/>
        <w:jc w:val="both"/>
        <w:rPr>
          <w:rFonts w:ascii="Arial" w:hAnsi="Arial"/>
        </w:rPr>
      </w:pPr>
    </w:p>
    <w:p w14:paraId="2CFB1E16" w14:textId="40A9BD2B" w:rsidR="005801C6" w:rsidRPr="00855F42" w:rsidRDefault="00091F86" w:rsidP="005801C6">
      <w:pPr>
        <w:widowControl w:val="0"/>
        <w:autoSpaceDE w:val="0"/>
        <w:autoSpaceDN w:val="0"/>
        <w:adjustRightInd w:val="0"/>
        <w:spacing w:before="3" w:line="271" w:lineRule="exact"/>
        <w:ind w:right="64"/>
        <w:jc w:val="both"/>
        <w:rPr>
          <w:b/>
        </w:rPr>
      </w:pPr>
      <w:r>
        <w:rPr>
          <w:rFonts w:ascii="Arial" w:hAnsi="Arial"/>
        </w:rPr>
        <w:t>Viene redatta una</w:t>
      </w:r>
      <w:r w:rsidR="005801C6">
        <w:rPr>
          <w:rFonts w:ascii="Arial" w:hAnsi="Arial"/>
        </w:rPr>
        <w:t xml:space="preserve"> situazione patrimoniale semplificata</w:t>
      </w:r>
      <w:r w:rsidR="005801C6" w:rsidRPr="00855F42">
        <w:rPr>
          <w:rFonts w:ascii="Arial" w:hAnsi="Arial"/>
        </w:rPr>
        <w:t>, considerat</w:t>
      </w:r>
      <w:r w:rsidR="005801C6">
        <w:rPr>
          <w:rFonts w:ascii="Arial" w:hAnsi="Arial"/>
        </w:rPr>
        <w:t xml:space="preserve">o di esercitare </w:t>
      </w:r>
      <w:r w:rsidR="005801C6" w:rsidRPr="00855F42">
        <w:rPr>
          <w:rFonts w:ascii="Arial" w:hAnsi="Arial"/>
        </w:rPr>
        <w:t xml:space="preserve">la </w:t>
      </w:r>
      <w:proofErr w:type="gramStart"/>
      <w:r w:rsidR="005801C6" w:rsidRPr="00855F42">
        <w:rPr>
          <w:rFonts w:ascii="Arial" w:hAnsi="Arial" w:cs="Arial"/>
        </w:rPr>
        <w:t>facoltà</w:t>
      </w:r>
      <w:r w:rsidR="005801C6">
        <w:rPr>
          <w:rFonts w:ascii="Arial" w:hAnsi="Arial" w:cs="Arial"/>
        </w:rPr>
        <w:t xml:space="preserve"> </w:t>
      </w:r>
      <w:r w:rsidR="005801C6" w:rsidRPr="00855F42">
        <w:rPr>
          <w:rFonts w:ascii="Arial" w:hAnsi="Arial" w:cs="Arial"/>
        </w:rPr>
        <w:t xml:space="preserve"> </w:t>
      </w:r>
      <w:r w:rsidR="005801C6">
        <w:rPr>
          <w:rFonts w:ascii="Arial" w:hAnsi="Arial" w:cs="Arial"/>
        </w:rPr>
        <w:t>concessa</w:t>
      </w:r>
      <w:proofErr w:type="gramEnd"/>
      <w:r w:rsidR="005801C6">
        <w:rPr>
          <w:rFonts w:ascii="Arial" w:hAnsi="Arial" w:cs="Arial"/>
        </w:rPr>
        <w:t xml:space="preserve"> ai comuni con popolazione fino ai 5.0000 abitanti </w:t>
      </w:r>
      <w:r w:rsidR="005801C6" w:rsidRPr="00855F42">
        <w:rPr>
          <w:rFonts w:ascii="Arial" w:hAnsi="Arial" w:cs="Arial"/>
        </w:rPr>
        <w:t>di non approvare la contabilità economico patrimoniale ai sensi del DM del 10 novembre 2020 e al comma 2 dell’art. 232 del TUEL con decorrenza anno 2020 e di conseguenza di non approvare il bilancio consolidato ai sensi comma 3 dell’art. 233-bis del TUEL</w:t>
      </w:r>
      <w:r>
        <w:rPr>
          <w:rFonts w:ascii="Arial" w:hAnsi="Arial" w:cs="Arial"/>
        </w:rPr>
        <w:t>.</w:t>
      </w:r>
      <w:r w:rsidR="005801C6" w:rsidRPr="00855F42">
        <w:rPr>
          <w:rFonts w:ascii="Arial" w:hAnsi="Arial" w:cs="Arial"/>
        </w:rPr>
        <w:t xml:space="preserve"> </w:t>
      </w:r>
    </w:p>
    <w:p w14:paraId="565A05F3" w14:textId="77777777" w:rsidR="00800435" w:rsidRPr="00897541" w:rsidRDefault="00800435" w:rsidP="004B0194">
      <w:pPr>
        <w:pStyle w:val="Style1"/>
        <w:jc w:val="both"/>
        <w:rPr>
          <w:rStyle w:val="CharacterStyle1"/>
          <w:rFonts w:ascii="Arial" w:hAnsi="Arial" w:cs="Arial"/>
          <w:sz w:val="24"/>
          <w:szCs w:val="24"/>
        </w:rPr>
      </w:pPr>
    </w:p>
    <w:p w14:paraId="521454B8" w14:textId="2F17053F" w:rsidR="004B0194" w:rsidRDefault="00091F86" w:rsidP="004B0194">
      <w:pPr>
        <w:pStyle w:val="Style1"/>
        <w:spacing w:before="72" w:line="290" w:lineRule="auto"/>
        <w:jc w:val="left"/>
        <w:rPr>
          <w:rFonts w:ascii="Arial" w:hAnsi="Arial" w:cs="Arial"/>
          <w:sz w:val="24"/>
          <w:szCs w:val="24"/>
        </w:rPr>
      </w:pPr>
      <w:r>
        <w:rPr>
          <w:rStyle w:val="CharacterStyle1"/>
          <w:rFonts w:ascii="Arial" w:hAnsi="Arial" w:cs="Arial"/>
          <w:sz w:val="24"/>
          <w:szCs w:val="24"/>
        </w:rPr>
        <w:t>L</w:t>
      </w:r>
      <w:r w:rsidR="009D5DDB">
        <w:rPr>
          <w:rStyle w:val="CharacterStyle1"/>
          <w:rFonts w:ascii="Arial" w:hAnsi="Arial" w:cs="Arial"/>
          <w:sz w:val="24"/>
          <w:szCs w:val="24"/>
        </w:rPr>
        <w:t xml:space="preserve">a </w:t>
      </w:r>
      <w:r w:rsidR="004B0194">
        <w:rPr>
          <w:rFonts w:ascii="Arial" w:hAnsi="Arial" w:cs="Arial"/>
          <w:sz w:val="24"/>
          <w:szCs w:val="24"/>
        </w:rPr>
        <w:t>scomposizione del PATRIMONIO NETTO</w:t>
      </w:r>
      <w:r w:rsidR="00445496">
        <w:rPr>
          <w:rFonts w:ascii="Arial" w:hAnsi="Arial" w:cs="Arial"/>
          <w:sz w:val="24"/>
          <w:szCs w:val="24"/>
        </w:rPr>
        <w:t xml:space="preserve"> al 31.12.</w:t>
      </w:r>
      <w:r w:rsidR="00855F42">
        <w:rPr>
          <w:rFonts w:ascii="Arial" w:hAnsi="Arial" w:cs="Arial"/>
          <w:sz w:val="24"/>
          <w:szCs w:val="24"/>
        </w:rPr>
        <w:t>2020</w:t>
      </w:r>
      <w:r w:rsidR="00445496">
        <w:rPr>
          <w:rFonts w:ascii="Arial" w:hAnsi="Arial" w:cs="Arial"/>
          <w:sz w:val="24"/>
          <w:szCs w:val="24"/>
        </w:rPr>
        <w:t xml:space="preserve"> pari a € </w:t>
      </w:r>
      <w:r>
        <w:rPr>
          <w:rFonts w:ascii="Arial" w:hAnsi="Arial" w:cs="Arial"/>
          <w:sz w:val="24"/>
          <w:szCs w:val="24"/>
        </w:rPr>
        <w:t>5</w:t>
      </w:r>
      <w:r w:rsidR="009D5D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025</w:t>
      </w:r>
      <w:r w:rsidR="009D5D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399.43</w:t>
      </w:r>
      <w:r w:rsidR="004B0194">
        <w:rPr>
          <w:rFonts w:ascii="Arial" w:hAnsi="Arial" w:cs="Arial"/>
          <w:sz w:val="24"/>
          <w:szCs w:val="24"/>
        </w:rPr>
        <w:t xml:space="preserve"> risulta essere la seguente:</w:t>
      </w:r>
    </w:p>
    <w:p w14:paraId="710304E9" w14:textId="77777777" w:rsidR="004B0194" w:rsidRDefault="004B0194" w:rsidP="004B0194">
      <w:pPr>
        <w:rPr>
          <w:rFonts w:ascii="Arial" w:hAnsi="Arial" w:cs="Arial"/>
        </w:rPr>
      </w:pPr>
    </w:p>
    <w:p w14:paraId="1BE05855" w14:textId="6564BF73" w:rsidR="004B0194" w:rsidRDefault="004B0194" w:rsidP="004B01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ab/>
        <w:t>FONDO DI DOTAZIONE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     </w:t>
      </w:r>
      <w:r w:rsidR="00091F86">
        <w:rPr>
          <w:rFonts w:ascii="Arial" w:hAnsi="Arial" w:cs="Arial"/>
        </w:rPr>
        <w:t>1.011.758,45</w:t>
      </w:r>
      <w:r>
        <w:rPr>
          <w:rFonts w:ascii="Arial" w:hAnsi="Arial" w:cs="Arial"/>
        </w:rPr>
        <w:t xml:space="preserve"> </w:t>
      </w:r>
    </w:p>
    <w:p w14:paraId="08A967C2" w14:textId="77777777" w:rsidR="004B0194" w:rsidRDefault="004B0194" w:rsidP="004B0194">
      <w:pPr>
        <w:rPr>
          <w:rFonts w:ascii="Arial" w:hAnsi="Arial" w:cs="Arial"/>
        </w:rPr>
      </w:pPr>
    </w:p>
    <w:p w14:paraId="65FE3DC3" w14:textId="07447DE3" w:rsidR="004B0194" w:rsidRDefault="004B0194" w:rsidP="004B0194">
      <w:pPr>
        <w:rPr>
          <w:rFonts w:ascii="Arial" w:hAnsi="Arial" w:cs="Arial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  <w:t>RISERVE di cui: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 </w:t>
      </w:r>
      <w:r w:rsidR="00697066">
        <w:rPr>
          <w:rFonts w:ascii="Arial" w:hAnsi="Arial" w:cs="Arial"/>
        </w:rPr>
        <w:t xml:space="preserve">    </w:t>
      </w:r>
      <w:r w:rsidR="00091F8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091F86">
        <w:rPr>
          <w:rFonts w:ascii="Arial" w:hAnsi="Arial" w:cs="Arial"/>
        </w:rPr>
        <w:t>013.640</w:t>
      </w:r>
      <w:r w:rsidR="009D5DDB">
        <w:rPr>
          <w:rFonts w:ascii="Arial" w:hAnsi="Arial" w:cs="Arial"/>
        </w:rPr>
        <w:t>,</w:t>
      </w:r>
      <w:r w:rsidR="00091F86">
        <w:rPr>
          <w:rFonts w:ascii="Arial" w:hAnsi="Arial" w:cs="Arial"/>
        </w:rPr>
        <w:t>98</w:t>
      </w:r>
    </w:p>
    <w:p w14:paraId="65945C32" w14:textId="77777777" w:rsidR="004B0194" w:rsidRDefault="004B0194" w:rsidP="004B0194">
      <w:pPr>
        <w:ind w:left="1080"/>
        <w:rPr>
          <w:rFonts w:ascii="Arial" w:hAnsi="Arial" w:cs="Arial"/>
        </w:rPr>
      </w:pPr>
    </w:p>
    <w:p w14:paraId="30815223" w14:textId="734C09DE" w:rsidR="009D5DDB" w:rsidRDefault="004B0194" w:rsidP="009D5DDB">
      <w:pPr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</w:rPr>
      </w:pPr>
      <w:r w:rsidRPr="009D5DDB">
        <w:rPr>
          <w:rFonts w:ascii="Arial" w:hAnsi="Arial" w:cs="Arial"/>
        </w:rPr>
        <w:t>Da risultato economico di esercizi precedenti</w:t>
      </w:r>
      <w:r w:rsidRPr="009D5DDB">
        <w:rPr>
          <w:rFonts w:ascii="Arial" w:hAnsi="Arial" w:cs="Arial"/>
        </w:rPr>
        <w:tab/>
      </w:r>
      <w:r w:rsidRPr="009D5DDB">
        <w:rPr>
          <w:rFonts w:ascii="Arial" w:hAnsi="Arial" w:cs="Arial"/>
        </w:rPr>
        <w:tab/>
        <w:t>€</w:t>
      </w:r>
      <w:r w:rsidRPr="009D5DDB">
        <w:rPr>
          <w:rFonts w:ascii="Arial" w:hAnsi="Arial" w:cs="Arial"/>
        </w:rPr>
        <w:tab/>
      </w:r>
      <w:r w:rsidR="009D5DDB">
        <w:rPr>
          <w:rFonts w:ascii="Arial" w:hAnsi="Arial" w:cs="Arial"/>
        </w:rPr>
        <w:t xml:space="preserve">   </w:t>
      </w:r>
      <w:r w:rsidRPr="009D5DDB">
        <w:rPr>
          <w:rFonts w:ascii="Arial" w:hAnsi="Arial" w:cs="Arial"/>
        </w:rPr>
        <w:t xml:space="preserve"> </w:t>
      </w:r>
      <w:r w:rsidR="00E620FC">
        <w:rPr>
          <w:rFonts w:ascii="Arial" w:hAnsi="Arial" w:cs="Arial"/>
        </w:rPr>
        <w:t xml:space="preserve">       </w:t>
      </w:r>
      <w:r w:rsidR="00091F86">
        <w:rPr>
          <w:rFonts w:ascii="Arial" w:hAnsi="Arial" w:cs="Arial"/>
        </w:rPr>
        <w:t>0,00</w:t>
      </w:r>
    </w:p>
    <w:p w14:paraId="67786309" w14:textId="6EB3658F" w:rsidR="004B0194" w:rsidRPr="009D5DDB" w:rsidRDefault="004B0194" w:rsidP="009D5DDB">
      <w:pPr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</w:rPr>
      </w:pPr>
      <w:r w:rsidRPr="009D5DDB">
        <w:rPr>
          <w:rFonts w:ascii="Arial" w:hAnsi="Arial" w:cs="Arial"/>
        </w:rPr>
        <w:t>Da capitale</w:t>
      </w:r>
      <w:r w:rsidRPr="009D5DDB">
        <w:rPr>
          <w:rFonts w:ascii="Arial" w:hAnsi="Arial" w:cs="Arial"/>
        </w:rPr>
        <w:tab/>
      </w:r>
      <w:r w:rsidRPr="009D5DDB">
        <w:rPr>
          <w:rFonts w:ascii="Arial" w:hAnsi="Arial" w:cs="Arial"/>
        </w:rPr>
        <w:tab/>
      </w:r>
      <w:r w:rsidRPr="009D5DDB">
        <w:rPr>
          <w:rFonts w:ascii="Arial" w:hAnsi="Arial" w:cs="Arial"/>
        </w:rPr>
        <w:tab/>
      </w:r>
      <w:r w:rsidRPr="009D5DDB">
        <w:rPr>
          <w:rFonts w:ascii="Arial" w:hAnsi="Arial" w:cs="Arial"/>
        </w:rPr>
        <w:tab/>
      </w:r>
      <w:r w:rsidRPr="009D5DDB">
        <w:rPr>
          <w:rFonts w:ascii="Arial" w:hAnsi="Arial" w:cs="Arial"/>
        </w:rPr>
        <w:tab/>
      </w:r>
      <w:r w:rsidRPr="009D5DDB">
        <w:rPr>
          <w:rFonts w:ascii="Arial" w:hAnsi="Arial" w:cs="Arial"/>
        </w:rPr>
        <w:tab/>
      </w:r>
      <w:r w:rsidRPr="009D5DDB">
        <w:rPr>
          <w:rFonts w:ascii="Arial" w:hAnsi="Arial" w:cs="Arial"/>
        </w:rPr>
        <w:tab/>
        <w:t>€</w:t>
      </w:r>
      <w:r w:rsidRPr="009D5DDB">
        <w:rPr>
          <w:rFonts w:ascii="Arial" w:hAnsi="Arial" w:cs="Arial"/>
        </w:rPr>
        <w:tab/>
        <w:t xml:space="preserve">     </w:t>
      </w:r>
      <w:r w:rsidR="00697066" w:rsidRPr="009D5DDB">
        <w:rPr>
          <w:rFonts w:ascii="Arial" w:hAnsi="Arial" w:cs="Arial"/>
        </w:rPr>
        <w:tab/>
      </w:r>
      <w:r w:rsidR="00E620FC">
        <w:rPr>
          <w:rFonts w:ascii="Arial" w:hAnsi="Arial" w:cs="Arial"/>
        </w:rPr>
        <w:t>0</w:t>
      </w:r>
      <w:r w:rsidRPr="009D5DDB">
        <w:rPr>
          <w:rFonts w:ascii="Arial" w:hAnsi="Arial" w:cs="Arial"/>
        </w:rPr>
        <w:t>,00</w:t>
      </w:r>
    </w:p>
    <w:p w14:paraId="107C4E01" w14:textId="36BF821F" w:rsidR="004B0194" w:rsidRDefault="004B0194" w:rsidP="004B0194">
      <w:pPr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 permessi a costruire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   </w:t>
      </w:r>
      <w:r w:rsidR="00697066">
        <w:rPr>
          <w:rFonts w:ascii="Arial" w:hAnsi="Arial" w:cs="Arial"/>
        </w:rPr>
        <w:t xml:space="preserve">    </w:t>
      </w:r>
      <w:r w:rsidR="00E620FC">
        <w:rPr>
          <w:rFonts w:ascii="Arial" w:hAnsi="Arial" w:cs="Arial"/>
        </w:rPr>
        <w:t xml:space="preserve">           </w:t>
      </w:r>
      <w:r w:rsidR="00091F86">
        <w:rPr>
          <w:rFonts w:ascii="Arial" w:hAnsi="Arial" w:cs="Arial"/>
        </w:rPr>
        <w:t>0,00</w:t>
      </w:r>
    </w:p>
    <w:p w14:paraId="0BC927E6" w14:textId="77777777" w:rsidR="004B0194" w:rsidRDefault="004B0194" w:rsidP="004B0194">
      <w:pPr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Riserve indisponibili per beni demaniali e patrimoniali</w:t>
      </w:r>
    </w:p>
    <w:p w14:paraId="3F0C6A7C" w14:textId="6661771B" w:rsidR="004B0194" w:rsidRDefault="004B0194" w:rsidP="004B0194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indisponibili e per i beni culturali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 </w:t>
      </w:r>
      <w:r w:rsidR="00697066">
        <w:rPr>
          <w:rFonts w:ascii="Arial" w:hAnsi="Arial" w:cs="Arial"/>
        </w:rPr>
        <w:t xml:space="preserve">   </w:t>
      </w:r>
      <w:r w:rsidR="00091F86">
        <w:rPr>
          <w:rFonts w:ascii="Arial" w:hAnsi="Arial" w:cs="Arial"/>
        </w:rPr>
        <w:t>4.013.640,98</w:t>
      </w:r>
    </w:p>
    <w:p w14:paraId="5A5DFF45" w14:textId="77777777" w:rsidR="004B0194" w:rsidRDefault="004B0194" w:rsidP="004B0194">
      <w:pPr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Altre riserve indisponibili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</w:t>
      </w:r>
      <w:r>
        <w:rPr>
          <w:rFonts w:ascii="Arial" w:hAnsi="Arial" w:cs="Arial"/>
        </w:rPr>
        <w:tab/>
        <w:t xml:space="preserve">     </w:t>
      </w:r>
      <w:r w:rsidR="00697066">
        <w:rPr>
          <w:rFonts w:ascii="Arial" w:hAnsi="Arial" w:cs="Arial"/>
        </w:rPr>
        <w:tab/>
      </w:r>
      <w:r>
        <w:rPr>
          <w:rFonts w:ascii="Arial" w:hAnsi="Arial" w:cs="Arial"/>
        </w:rPr>
        <w:t>0,00</w:t>
      </w:r>
    </w:p>
    <w:p w14:paraId="6316ED4E" w14:textId="77777777" w:rsidR="004B0194" w:rsidRDefault="004B0194" w:rsidP="004B0194">
      <w:pPr>
        <w:ind w:left="1440"/>
        <w:rPr>
          <w:rFonts w:ascii="Arial" w:hAnsi="Arial" w:cs="Arial"/>
        </w:rPr>
      </w:pPr>
    </w:p>
    <w:p w14:paraId="019AB11E" w14:textId="77777777" w:rsidR="004B0194" w:rsidRDefault="004B0194" w:rsidP="004B0194">
      <w:pPr>
        <w:ind w:left="1440"/>
        <w:rPr>
          <w:rFonts w:ascii="Arial" w:hAnsi="Arial" w:cs="Arial"/>
        </w:rPr>
      </w:pPr>
    </w:p>
    <w:p w14:paraId="26896EF7" w14:textId="33CB7C35" w:rsidR="004B0194" w:rsidRDefault="004B0194" w:rsidP="004B0194">
      <w:pPr>
        <w:rPr>
          <w:rFonts w:ascii="Arial" w:hAnsi="Arial" w:cs="Arial"/>
        </w:rPr>
      </w:pPr>
      <w:r>
        <w:rPr>
          <w:rFonts w:ascii="Arial" w:hAnsi="Arial" w:cs="Arial"/>
        </w:rPr>
        <w:t>III</w:t>
      </w:r>
      <w:r>
        <w:rPr>
          <w:rFonts w:ascii="Arial" w:hAnsi="Arial" w:cs="Arial"/>
        </w:rPr>
        <w:tab/>
        <w:t>RISULTATO ECONOMICO D’ESERCIZIO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      </w:t>
      </w:r>
      <w:r w:rsidR="00E620FC">
        <w:rPr>
          <w:rFonts w:ascii="Arial" w:hAnsi="Arial" w:cs="Arial"/>
        </w:rPr>
        <w:tab/>
      </w:r>
      <w:r w:rsidR="00E620FC">
        <w:rPr>
          <w:rFonts w:ascii="Arial" w:hAnsi="Arial" w:cs="Arial"/>
        </w:rPr>
        <w:tab/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72D3E0" w14:textId="77777777" w:rsidR="004B0194" w:rsidRDefault="004B0194" w:rsidP="004B0194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36E4B2" w14:textId="3584BE7F" w:rsidR="004B0194" w:rsidRDefault="004B0194" w:rsidP="004B019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53D37">
        <w:rPr>
          <w:rFonts w:ascii="Arial" w:hAnsi="Arial" w:cs="Arial"/>
          <w:b/>
        </w:rPr>
        <w:t>Totale patrimonio netto al 31.12.</w:t>
      </w:r>
      <w:r w:rsidR="00855F42">
        <w:rPr>
          <w:rFonts w:ascii="Arial" w:hAnsi="Arial" w:cs="Arial"/>
          <w:b/>
        </w:rPr>
        <w:t>2020</w:t>
      </w:r>
      <w:r w:rsidRPr="00753D37">
        <w:rPr>
          <w:rFonts w:ascii="Arial" w:hAnsi="Arial" w:cs="Arial"/>
          <w:b/>
        </w:rPr>
        <w:tab/>
        <w:t xml:space="preserve">€ </w:t>
      </w:r>
      <w:r>
        <w:rPr>
          <w:rFonts w:ascii="Arial" w:hAnsi="Arial" w:cs="Arial"/>
          <w:b/>
        </w:rPr>
        <w:t xml:space="preserve"> </w:t>
      </w:r>
      <w:r w:rsidR="00697066">
        <w:rPr>
          <w:rFonts w:ascii="Arial" w:hAnsi="Arial" w:cs="Arial"/>
          <w:b/>
        </w:rPr>
        <w:t xml:space="preserve">   </w:t>
      </w:r>
      <w:r w:rsidR="00E620FC">
        <w:rPr>
          <w:rFonts w:ascii="Arial" w:hAnsi="Arial" w:cs="Arial"/>
          <w:b/>
        </w:rPr>
        <w:t>5</w:t>
      </w:r>
      <w:r w:rsidR="009D5DDB">
        <w:rPr>
          <w:rFonts w:ascii="Arial" w:hAnsi="Arial" w:cs="Arial"/>
          <w:b/>
        </w:rPr>
        <w:t>.</w:t>
      </w:r>
      <w:r w:rsidR="00E620FC">
        <w:rPr>
          <w:rFonts w:ascii="Arial" w:hAnsi="Arial" w:cs="Arial"/>
          <w:b/>
        </w:rPr>
        <w:t>025</w:t>
      </w:r>
      <w:r w:rsidR="009D5DDB">
        <w:rPr>
          <w:rFonts w:ascii="Arial" w:hAnsi="Arial" w:cs="Arial"/>
          <w:b/>
        </w:rPr>
        <w:t>.</w:t>
      </w:r>
      <w:r w:rsidR="00E620FC">
        <w:rPr>
          <w:rFonts w:ascii="Arial" w:hAnsi="Arial" w:cs="Arial"/>
          <w:b/>
        </w:rPr>
        <w:t>399</w:t>
      </w:r>
      <w:r w:rsidR="009D5DDB">
        <w:rPr>
          <w:rFonts w:ascii="Arial" w:hAnsi="Arial" w:cs="Arial"/>
          <w:b/>
        </w:rPr>
        <w:t>,</w:t>
      </w:r>
      <w:r w:rsidR="00E620FC">
        <w:rPr>
          <w:rFonts w:ascii="Arial" w:hAnsi="Arial" w:cs="Arial"/>
          <w:b/>
        </w:rPr>
        <w:t>43</w:t>
      </w:r>
    </w:p>
    <w:p w14:paraId="2DF05838" w14:textId="77777777" w:rsidR="004B0194" w:rsidRDefault="004B0194" w:rsidP="004B0194">
      <w:pPr>
        <w:rPr>
          <w:rFonts w:ascii="Arial" w:hAnsi="Arial" w:cs="Arial"/>
          <w:b/>
        </w:rPr>
      </w:pPr>
    </w:p>
    <w:p w14:paraId="460F4786" w14:textId="11A19803" w:rsidR="00E620FC" w:rsidRDefault="00514608" w:rsidP="00E620FC">
      <w:pPr>
        <w:pStyle w:val="Style1"/>
        <w:jc w:val="both"/>
        <w:rPr>
          <w:rStyle w:val="CharacterStyle1"/>
          <w:rFonts w:ascii="Arial" w:hAnsi="Arial" w:cs="Arial"/>
          <w:sz w:val="24"/>
          <w:szCs w:val="24"/>
        </w:rPr>
      </w:pPr>
      <w:r>
        <w:rPr>
          <w:rStyle w:val="CharacterStyle1"/>
          <w:rFonts w:ascii="Arial" w:hAnsi="Arial" w:cs="Arial"/>
          <w:sz w:val="24"/>
          <w:szCs w:val="24"/>
        </w:rPr>
        <w:t xml:space="preserve">Si allega </w:t>
      </w:r>
      <w:r w:rsidR="00A15EC5">
        <w:rPr>
          <w:rStyle w:val="CharacterStyle1"/>
          <w:rFonts w:ascii="Arial" w:hAnsi="Arial" w:cs="Arial"/>
          <w:sz w:val="24"/>
          <w:szCs w:val="24"/>
        </w:rPr>
        <w:t xml:space="preserve">Stato Patrimoniale </w:t>
      </w:r>
      <w:r w:rsidR="00E620FC">
        <w:rPr>
          <w:rStyle w:val="CharacterStyle1"/>
          <w:rFonts w:ascii="Arial" w:hAnsi="Arial" w:cs="Arial"/>
          <w:sz w:val="24"/>
          <w:szCs w:val="24"/>
        </w:rPr>
        <w:t>Semplificato</w:t>
      </w:r>
      <w:r>
        <w:rPr>
          <w:rStyle w:val="CharacterStyle1"/>
          <w:rFonts w:ascii="Arial" w:hAnsi="Arial" w:cs="Arial"/>
          <w:sz w:val="24"/>
          <w:szCs w:val="24"/>
        </w:rPr>
        <w:t>.</w:t>
      </w:r>
    </w:p>
    <w:p w14:paraId="1CF747EE" w14:textId="77777777" w:rsidR="00E620FC" w:rsidRDefault="00E620FC" w:rsidP="004B0194">
      <w:pPr>
        <w:pStyle w:val="Style1"/>
        <w:spacing w:after="108" w:line="316" w:lineRule="auto"/>
        <w:jc w:val="both"/>
        <w:rPr>
          <w:rStyle w:val="CharacterStyle1"/>
          <w:rFonts w:ascii="Arial" w:hAnsi="Arial" w:cs="Arial"/>
          <w:sz w:val="24"/>
          <w:szCs w:val="24"/>
        </w:rPr>
      </w:pPr>
    </w:p>
    <w:p w14:paraId="46527AB9" w14:textId="77777777" w:rsidR="004B0194" w:rsidRPr="002540DF" w:rsidRDefault="004B0194" w:rsidP="004B0194">
      <w:pPr>
        <w:pStyle w:val="Style2"/>
        <w:adjustRightInd/>
        <w:spacing w:after="144" w:line="283" w:lineRule="auto"/>
        <w:jc w:val="center"/>
        <w:rPr>
          <w:rFonts w:ascii="Arial" w:hAnsi="Arial" w:cs="Arial"/>
          <w:sz w:val="24"/>
          <w:szCs w:val="24"/>
        </w:rPr>
      </w:pPr>
      <w:r w:rsidRPr="002540DF">
        <w:rPr>
          <w:rFonts w:ascii="Arial" w:hAnsi="Arial" w:cs="Arial"/>
          <w:sz w:val="24"/>
          <w:szCs w:val="24"/>
        </w:rPr>
        <w:t>ELENCO VARIAZIONI DESTINAZIONE DEGLI IMMOBILI</w:t>
      </w:r>
    </w:p>
    <w:p w14:paraId="653AEDD0" w14:textId="19B20867" w:rsidR="00F61DED" w:rsidRDefault="004B0194" w:rsidP="005C6789">
      <w:pPr>
        <w:pStyle w:val="Style2"/>
        <w:tabs>
          <w:tab w:val="right" w:pos="9060"/>
        </w:tabs>
        <w:adjustRightInd/>
        <w:spacing w:after="576" w:line="360" w:lineRule="auto"/>
        <w:rPr>
          <w:rFonts w:ascii="Arial" w:hAnsi="Arial"/>
          <w:b/>
          <w:sz w:val="32"/>
        </w:rPr>
      </w:pPr>
      <w:r w:rsidRPr="002540DF">
        <w:rPr>
          <w:rFonts w:ascii="Arial" w:hAnsi="Arial" w:cs="Arial"/>
          <w:sz w:val="24"/>
          <w:szCs w:val="24"/>
        </w:rPr>
        <w:t>Nell</w:t>
      </w:r>
      <w:r w:rsidR="00514608">
        <w:rPr>
          <w:rFonts w:ascii="Arial" w:hAnsi="Arial" w:cs="Arial"/>
          <w:sz w:val="24"/>
          <w:szCs w:val="24"/>
        </w:rPr>
        <w:t>’</w:t>
      </w:r>
      <w:r w:rsidRPr="002540DF">
        <w:rPr>
          <w:rFonts w:ascii="Arial" w:hAnsi="Arial" w:cs="Arial"/>
          <w:sz w:val="24"/>
          <w:szCs w:val="24"/>
        </w:rPr>
        <w:t>esercizio non sono state operate variazioni di destinazione dei beni immobili.</w:t>
      </w:r>
      <w:r w:rsidRPr="002540DF">
        <w:rPr>
          <w:rFonts w:ascii="Arial" w:hAnsi="Arial" w:cs="Arial"/>
          <w:sz w:val="24"/>
          <w:szCs w:val="24"/>
        </w:rPr>
        <w:tab/>
      </w:r>
    </w:p>
    <w:sectPr w:rsidR="00F61DED" w:rsidSect="004846D8">
      <w:pgSz w:w="11906" w:h="16838"/>
      <w:pgMar w:top="567" w:right="1134" w:bottom="663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652B" w14:textId="77777777" w:rsidR="00D478C4" w:rsidRDefault="00D478C4">
      <w:r>
        <w:separator/>
      </w:r>
    </w:p>
  </w:endnote>
  <w:endnote w:type="continuationSeparator" w:id="0">
    <w:p w14:paraId="149DB365" w14:textId="77777777" w:rsidR="00D478C4" w:rsidRDefault="00D4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1FE7" w14:textId="77777777" w:rsidR="00D478C4" w:rsidRDefault="00D478C4">
      <w:r>
        <w:separator/>
      </w:r>
    </w:p>
  </w:footnote>
  <w:footnote w:type="continuationSeparator" w:id="0">
    <w:p w14:paraId="2E09BC8F" w14:textId="77777777" w:rsidR="00D478C4" w:rsidRDefault="00D4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04CC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D718D"/>
    <w:multiLevelType w:val="hybridMultilevel"/>
    <w:tmpl w:val="2E3298FA"/>
    <w:lvl w:ilvl="0" w:tplc="D2FEDE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AD52"/>
    <w:multiLevelType w:val="singleLevel"/>
    <w:tmpl w:val="738BCF1C"/>
    <w:lvl w:ilvl="0">
      <w:start w:val="1"/>
      <w:numFmt w:val="lowerLetter"/>
      <w:lvlText w:val="%1)"/>
      <w:lvlJc w:val="left"/>
      <w:pPr>
        <w:tabs>
          <w:tab w:val="num" w:pos="144"/>
        </w:tabs>
      </w:pPr>
      <w:rPr>
        <w:rFonts w:cs="Times New Roman"/>
        <w:snapToGrid/>
        <w:sz w:val="14"/>
        <w:szCs w:val="14"/>
      </w:rPr>
    </w:lvl>
  </w:abstractNum>
  <w:abstractNum w:abstractNumId="4" w15:restartNumberingAfterBreak="0">
    <w:nsid w:val="05A9515C"/>
    <w:multiLevelType w:val="hybridMultilevel"/>
    <w:tmpl w:val="2EBADAAC"/>
    <w:lvl w:ilvl="0" w:tplc="AD681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6C9C"/>
    <w:multiLevelType w:val="singleLevel"/>
    <w:tmpl w:val="49F0DC3A"/>
    <w:lvl w:ilvl="0">
      <w:start w:val="1"/>
      <w:numFmt w:val="upperLetter"/>
      <w:lvlText w:val="%1)"/>
      <w:lvlJc w:val="left"/>
      <w:pPr>
        <w:tabs>
          <w:tab w:val="num" w:pos="144"/>
        </w:tabs>
      </w:pPr>
      <w:rPr>
        <w:rFonts w:ascii="Arial" w:eastAsiaTheme="minorEastAsia" w:hAnsi="Arial" w:cs="Arial"/>
        <w:snapToGrid/>
        <w:spacing w:val="5"/>
        <w:sz w:val="24"/>
        <w:szCs w:val="24"/>
      </w:rPr>
    </w:lvl>
  </w:abstractNum>
  <w:abstractNum w:abstractNumId="6" w15:restartNumberingAfterBreak="0">
    <w:nsid w:val="09F943E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AF63DBA"/>
    <w:multiLevelType w:val="singleLevel"/>
    <w:tmpl w:val="947E0A2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0BBC55A1"/>
    <w:multiLevelType w:val="singleLevel"/>
    <w:tmpl w:val="AB381F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0D756E60"/>
    <w:multiLevelType w:val="hybridMultilevel"/>
    <w:tmpl w:val="92EE3C04"/>
    <w:lvl w:ilvl="0" w:tplc="4A6CA11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0F0A155F"/>
    <w:multiLevelType w:val="hybridMultilevel"/>
    <w:tmpl w:val="8E2E1366"/>
    <w:lvl w:ilvl="0" w:tplc="964666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Times New Roman"/>
        <w:b w:val="0"/>
      </w:rPr>
    </w:lvl>
    <w:lvl w:ilvl="1" w:tplc="C85292D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F4D2197"/>
    <w:multiLevelType w:val="hybridMultilevel"/>
    <w:tmpl w:val="B1F2331E"/>
    <w:lvl w:ilvl="0" w:tplc="BFF00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43230"/>
    <w:multiLevelType w:val="singleLevel"/>
    <w:tmpl w:val="C85292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93812"/>
    <w:multiLevelType w:val="hybridMultilevel"/>
    <w:tmpl w:val="7CD8C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B4C40"/>
    <w:multiLevelType w:val="multilevel"/>
    <w:tmpl w:val="04100023"/>
    <w:lvl w:ilvl="0">
      <w:start w:val="1"/>
      <w:numFmt w:val="upperRoman"/>
      <w:lvlText w:val="Articolo %1."/>
      <w:lvlJc w:val="left"/>
      <w:pPr>
        <w:tabs>
          <w:tab w:val="num" w:pos="5400"/>
        </w:tabs>
        <w:ind w:left="396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972"/>
        </w:tabs>
        <w:ind w:left="97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8B57B19"/>
    <w:multiLevelType w:val="hybridMultilevel"/>
    <w:tmpl w:val="6AB2B808"/>
    <w:lvl w:ilvl="0" w:tplc="50A06B8C">
      <w:start w:val="5"/>
      <w:numFmt w:val="lowerLetter"/>
      <w:lvlText w:val="%1)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22A8A"/>
    <w:multiLevelType w:val="hybridMultilevel"/>
    <w:tmpl w:val="640ED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30713"/>
    <w:multiLevelType w:val="hybridMultilevel"/>
    <w:tmpl w:val="1C22A3E6"/>
    <w:lvl w:ilvl="0" w:tplc="AD681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02591"/>
    <w:multiLevelType w:val="singleLevel"/>
    <w:tmpl w:val="DF9C150A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2CF60FF1"/>
    <w:multiLevelType w:val="hybridMultilevel"/>
    <w:tmpl w:val="4BBCE962"/>
    <w:lvl w:ilvl="0" w:tplc="F6666B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2D8914F8"/>
    <w:multiLevelType w:val="multilevel"/>
    <w:tmpl w:val="04100023"/>
    <w:lvl w:ilvl="0">
      <w:start w:val="1"/>
      <w:numFmt w:val="upperRoman"/>
      <w:lvlText w:val="Articolo %1."/>
      <w:lvlJc w:val="left"/>
      <w:pPr>
        <w:tabs>
          <w:tab w:val="num" w:pos="5400"/>
        </w:tabs>
        <w:ind w:left="396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972"/>
        </w:tabs>
        <w:ind w:left="97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0446298"/>
    <w:multiLevelType w:val="hybridMultilevel"/>
    <w:tmpl w:val="3B76AD06"/>
    <w:lvl w:ilvl="0" w:tplc="AD681882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313F67E5"/>
    <w:multiLevelType w:val="hybridMultilevel"/>
    <w:tmpl w:val="33B27F40"/>
    <w:lvl w:ilvl="0" w:tplc="AD681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04BF0"/>
    <w:multiLevelType w:val="singleLevel"/>
    <w:tmpl w:val="E9ECB1C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5A83EF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81E06D3"/>
    <w:multiLevelType w:val="multilevel"/>
    <w:tmpl w:val="04100023"/>
    <w:lvl w:ilvl="0">
      <w:start w:val="1"/>
      <w:numFmt w:val="upperRoman"/>
      <w:lvlText w:val="Articolo %1."/>
      <w:lvlJc w:val="left"/>
      <w:pPr>
        <w:tabs>
          <w:tab w:val="num" w:pos="5400"/>
        </w:tabs>
        <w:ind w:left="396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972"/>
        </w:tabs>
        <w:ind w:left="97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2B018DB"/>
    <w:multiLevelType w:val="multilevel"/>
    <w:tmpl w:val="734E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2003EB"/>
    <w:multiLevelType w:val="hybridMultilevel"/>
    <w:tmpl w:val="8BB28D50"/>
    <w:lvl w:ilvl="0" w:tplc="CBFAD63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AB00E1"/>
    <w:multiLevelType w:val="hybridMultilevel"/>
    <w:tmpl w:val="C1E62232"/>
    <w:lvl w:ilvl="0" w:tplc="AD681882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5157496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5D63A4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AF5298C"/>
    <w:multiLevelType w:val="hybridMultilevel"/>
    <w:tmpl w:val="58089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51580"/>
    <w:multiLevelType w:val="hybridMultilevel"/>
    <w:tmpl w:val="FF1202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B03613"/>
    <w:multiLevelType w:val="hybridMultilevel"/>
    <w:tmpl w:val="1C88E7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FC43666"/>
    <w:multiLevelType w:val="singleLevel"/>
    <w:tmpl w:val="C85292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2912C2F"/>
    <w:multiLevelType w:val="singleLevel"/>
    <w:tmpl w:val="9AB47314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68670500"/>
    <w:multiLevelType w:val="hybridMultilevel"/>
    <w:tmpl w:val="8E2E1366"/>
    <w:lvl w:ilvl="0" w:tplc="964666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Times New Roman"/>
        <w:b w:val="0"/>
      </w:rPr>
    </w:lvl>
    <w:lvl w:ilvl="1" w:tplc="C85292D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A8833F8"/>
    <w:multiLevelType w:val="hybridMultilevel"/>
    <w:tmpl w:val="01208C58"/>
    <w:lvl w:ilvl="0" w:tplc="C85292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7BF3"/>
    <w:multiLevelType w:val="hybridMultilevel"/>
    <w:tmpl w:val="F6AA983C"/>
    <w:lvl w:ilvl="0" w:tplc="AD681882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08034AD"/>
    <w:multiLevelType w:val="singleLevel"/>
    <w:tmpl w:val="52200A2E"/>
    <w:lvl w:ilvl="0">
      <w:start w:val="2"/>
      <w:numFmt w:val="lowerLetter"/>
      <w:lvlText w:val="%1)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3A97B56"/>
    <w:multiLevelType w:val="hybridMultilevel"/>
    <w:tmpl w:val="BEA0B150"/>
    <w:lvl w:ilvl="0" w:tplc="AD681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9277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00325E"/>
    <w:multiLevelType w:val="hybridMultilevel"/>
    <w:tmpl w:val="DAF8D63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61B3E9E"/>
    <w:multiLevelType w:val="multilevel"/>
    <w:tmpl w:val="C674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972DC8"/>
    <w:multiLevelType w:val="multilevel"/>
    <w:tmpl w:val="04100023"/>
    <w:lvl w:ilvl="0">
      <w:start w:val="1"/>
      <w:numFmt w:val="upperRoman"/>
      <w:lvlText w:val="Articolo %1."/>
      <w:lvlJc w:val="left"/>
      <w:pPr>
        <w:tabs>
          <w:tab w:val="num" w:pos="5400"/>
        </w:tabs>
        <w:ind w:left="396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972"/>
        </w:tabs>
        <w:ind w:left="97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7D335F99"/>
    <w:multiLevelType w:val="singleLevel"/>
    <w:tmpl w:val="92A2C5CA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6" w15:restartNumberingAfterBreak="0">
    <w:nsid w:val="7F651F4A"/>
    <w:multiLevelType w:val="hybridMultilevel"/>
    <w:tmpl w:val="0A2EC650"/>
    <w:lvl w:ilvl="0" w:tplc="AD681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5">
    <w:abstractNumId w:val="7"/>
  </w:num>
  <w:num w:numId="6">
    <w:abstractNumId w:val="18"/>
  </w:num>
  <w:num w:numId="7">
    <w:abstractNumId w:val="35"/>
  </w:num>
  <w:num w:numId="8">
    <w:abstractNumId w:val="45"/>
  </w:num>
  <w:num w:numId="9">
    <w:abstractNumId w:val="39"/>
  </w:num>
  <w:num w:numId="10">
    <w:abstractNumId w:val="34"/>
  </w:num>
  <w:num w:numId="11">
    <w:abstractNumId w:val="8"/>
  </w:num>
  <w:num w:numId="12">
    <w:abstractNumId w:val="23"/>
  </w:num>
  <w:num w:numId="13">
    <w:abstractNumId w:val="29"/>
  </w:num>
  <w:num w:numId="14">
    <w:abstractNumId w:val="30"/>
  </w:num>
  <w:num w:numId="15">
    <w:abstractNumId w:val="24"/>
  </w:num>
  <w:num w:numId="16">
    <w:abstractNumId w:val="12"/>
  </w:num>
  <w:num w:numId="17">
    <w:abstractNumId w:val="6"/>
  </w:num>
  <w:num w:numId="18">
    <w:abstractNumId w:val="44"/>
  </w:num>
  <w:num w:numId="19">
    <w:abstractNumId w:val="20"/>
  </w:num>
  <w:num w:numId="20">
    <w:abstractNumId w:val="25"/>
  </w:num>
  <w:num w:numId="21">
    <w:abstractNumId w:val="14"/>
  </w:num>
  <w:num w:numId="22">
    <w:abstractNumId w:val="41"/>
  </w:num>
  <w:num w:numId="23">
    <w:abstractNumId w:val="10"/>
  </w:num>
  <w:num w:numId="24">
    <w:abstractNumId w:val="0"/>
  </w:num>
  <w:num w:numId="25">
    <w:abstractNumId w:val="31"/>
  </w:num>
  <w:num w:numId="26">
    <w:abstractNumId w:val="4"/>
  </w:num>
  <w:num w:numId="27">
    <w:abstractNumId w:val="16"/>
  </w:num>
  <w:num w:numId="28">
    <w:abstractNumId w:val="27"/>
  </w:num>
  <w:num w:numId="29">
    <w:abstractNumId w:val="40"/>
  </w:num>
  <w:num w:numId="30">
    <w:abstractNumId w:val="28"/>
  </w:num>
  <w:num w:numId="31">
    <w:abstractNumId w:val="21"/>
  </w:num>
  <w:num w:numId="32">
    <w:abstractNumId w:val="38"/>
  </w:num>
  <w:num w:numId="33">
    <w:abstractNumId w:val="22"/>
  </w:num>
  <w:num w:numId="34">
    <w:abstractNumId w:val="46"/>
  </w:num>
  <w:num w:numId="35">
    <w:abstractNumId w:val="17"/>
  </w:num>
  <w:num w:numId="36">
    <w:abstractNumId w:val="37"/>
  </w:num>
  <w:num w:numId="37">
    <w:abstractNumId w:val="32"/>
  </w:num>
  <w:num w:numId="38">
    <w:abstractNumId w:val="15"/>
  </w:num>
  <w:num w:numId="39">
    <w:abstractNumId w:val="33"/>
  </w:num>
  <w:num w:numId="40">
    <w:abstractNumId w:val="42"/>
  </w:num>
  <w:num w:numId="41">
    <w:abstractNumId w:val="26"/>
  </w:num>
  <w:num w:numId="42">
    <w:abstractNumId w:val="43"/>
  </w:num>
  <w:num w:numId="43">
    <w:abstractNumId w:val="2"/>
  </w:num>
  <w:num w:numId="44">
    <w:abstractNumId w:val="5"/>
  </w:num>
  <w:num w:numId="45">
    <w:abstractNumId w:val="3"/>
  </w:num>
  <w:num w:numId="46">
    <w:abstractNumId w:val="9"/>
  </w:num>
  <w:num w:numId="47">
    <w:abstractNumId w:val="1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100"/>
    <w:rsid w:val="0000180D"/>
    <w:rsid w:val="000066F1"/>
    <w:rsid w:val="0001114F"/>
    <w:rsid w:val="00032BB3"/>
    <w:rsid w:val="000344CB"/>
    <w:rsid w:val="00043A2B"/>
    <w:rsid w:val="000573F1"/>
    <w:rsid w:val="00060216"/>
    <w:rsid w:val="00077A06"/>
    <w:rsid w:val="00077CAD"/>
    <w:rsid w:val="00091F86"/>
    <w:rsid w:val="0009538D"/>
    <w:rsid w:val="000A2E46"/>
    <w:rsid w:val="000A7BC4"/>
    <w:rsid w:val="000C1BB1"/>
    <w:rsid w:val="000C52F4"/>
    <w:rsid w:val="000C608D"/>
    <w:rsid w:val="000C642F"/>
    <w:rsid w:val="000D1062"/>
    <w:rsid w:val="000D206C"/>
    <w:rsid w:val="000F7A59"/>
    <w:rsid w:val="00104094"/>
    <w:rsid w:val="00110131"/>
    <w:rsid w:val="00133819"/>
    <w:rsid w:val="00134754"/>
    <w:rsid w:val="0014731B"/>
    <w:rsid w:val="00160F81"/>
    <w:rsid w:val="001610B5"/>
    <w:rsid w:val="001847CE"/>
    <w:rsid w:val="001A3472"/>
    <w:rsid w:val="001B6571"/>
    <w:rsid w:val="001C528D"/>
    <w:rsid w:val="001E4AB3"/>
    <w:rsid w:val="001F7298"/>
    <w:rsid w:val="001F7A8D"/>
    <w:rsid w:val="001F7C9E"/>
    <w:rsid w:val="0020209F"/>
    <w:rsid w:val="00204520"/>
    <w:rsid w:val="00205072"/>
    <w:rsid w:val="00213E00"/>
    <w:rsid w:val="00215EBC"/>
    <w:rsid w:val="00223D9E"/>
    <w:rsid w:val="0022406F"/>
    <w:rsid w:val="00224455"/>
    <w:rsid w:val="00227847"/>
    <w:rsid w:val="00232951"/>
    <w:rsid w:val="002559A2"/>
    <w:rsid w:val="0025682E"/>
    <w:rsid w:val="0026043C"/>
    <w:rsid w:val="0026224E"/>
    <w:rsid w:val="00275F80"/>
    <w:rsid w:val="00285E04"/>
    <w:rsid w:val="002862AD"/>
    <w:rsid w:val="00286665"/>
    <w:rsid w:val="00293E68"/>
    <w:rsid w:val="00295AED"/>
    <w:rsid w:val="002969B3"/>
    <w:rsid w:val="002A124E"/>
    <w:rsid w:val="002A5471"/>
    <w:rsid w:val="002D0507"/>
    <w:rsid w:val="002D72D0"/>
    <w:rsid w:val="002E1048"/>
    <w:rsid w:val="002E7D4A"/>
    <w:rsid w:val="002F643D"/>
    <w:rsid w:val="003012B0"/>
    <w:rsid w:val="00301D5A"/>
    <w:rsid w:val="0030725E"/>
    <w:rsid w:val="003165F1"/>
    <w:rsid w:val="00323AC8"/>
    <w:rsid w:val="00327CBD"/>
    <w:rsid w:val="0033326B"/>
    <w:rsid w:val="00335608"/>
    <w:rsid w:val="00346A18"/>
    <w:rsid w:val="00346B45"/>
    <w:rsid w:val="00347BB8"/>
    <w:rsid w:val="003510DC"/>
    <w:rsid w:val="00354F8C"/>
    <w:rsid w:val="003566EB"/>
    <w:rsid w:val="003721DB"/>
    <w:rsid w:val="00374969"/>
    <w:rsid w:val="00391A7C"/>
    <w:rsid w:val="00393F12"/>
    <w:rsid w:val="003A2635"/>
    <w:rsid w:val="003A38D0"/>
    <w:rsid w:val="003A44E4"/>
    <w:rsid w:val="003C72DE"/>
    <w:rsid w:val="003D130C"/>
    <w:rsid w:val="003E60DE"/>
    <w:rsid w:val="0041216C"/>
    <w:rsid w:val="00412CAA"/>
    <w:rsid w:val="00420740"/>
    <w:rsid w:val="0043072D"/>
    <w:rsid w:val="00435AC4"/>
    <w:rsid w:val="00445496"/>
    <w:rsid w:val="004471FB"/>
    <w:rsid w:val="004475FC"/>
    <w:rsid w:val="00461014"/>
    <w:rsid w:val="00470225"/>
    <w:rsid w:val="00471ED8"/>
    <w:rsid w:val="0047224F"/>
    <w:rsid w:val="004823AA"/>
    <w:rsid w:val="004844DB"/>
    <w:rsid w:val="004846D8"/>
    <w:rsid w:val="00490310"/>
    <w:rsid w:val="004B0194"/>
    <w:rsid w:val="004C22DA"/>
    <w:rsid w:val="004D5263"/>
    <w:rsid w:val="004D666F"/>
    <w:rsid w:val="004E18A2"/>
    <w:rsid w:val="004E28A6"/>
    <w:rsid w:val="004F32CD"/>
    <w:rsid w:val="004F3D6D"/>
    <w:rsid w:val="00506ABE"/>
    <w:rsid w:val="00510397"/>
    <w:rsid w:val="00510423"/>
    <w:rsid w:val="005107FD"/>
    <w:rsid w:val="00514608"/>
    <w:rsid w:val="00515229"/>
    <w:rsid w:val="00516E84"/>
    <w:rsid w:val="0052381D"/>
    <w:rsid w:val="0054127C"/>
    <w:rsid w:val="00547857"/>
    <w:rsid w:val="00555C95"/>
    <w:rsid w:val="00570F67"/>
    <w:rsid w:val="0057419B"/>
    <w:rsid w:val="005801C6"/>
    <w:rsid w:val="00582A31"/>
    <w:rsid w:val="00584CCA"/>
    <w:rsid w:val="005856C3"/>
    <w:rsid w:val="005A1CDC"/>
    <w:rsid w:val="005A29ED"/>
    <w:rsid w:val="005A7421"/>
    <w:rsid w:val="005B2066"/>
    <w:rsid w:val="005C4D83"/>
    <w:rsid w:val="005C56D5"/>
    <w:rsid w:val="005C6789"/>
    <w:rsid w:val="005D5913"/>
    <w:rsid w:val="005E080F"/>
    <w:rsid w:val="005E0DF5"/>
    <w:rsid w:val="005E1B29"/>
    <w:rsid w:val="005E4EEE"/>
    <w:rsid w:val="005E5649"/>
    <w:rsid w:val="005F4FC7"/>
    <w:rsid w:val="005F51E1"/>
    <w:rsid w:val="0060364F"/>
    <w:rsid w:val="00615568"/>
    <w:rsid w:val="00617A4F"/>
    <w:rsid w:val="00627B65"/>
    <w:rsid w:val="00634E07"/>
    <w:rsid w:val="006369F8"/>
    <w:rsid w:val="00657746"/>
    <w:rsid w:val="00663E0B"/>
    <w:rsid w:val="0066439A"/>
    <w:rsid w:val="00665C27"/>
    <w:rsid w:val="00673805"/>
    <w:rsid w:val="00674212"/>
    <w:rsid w:val="006804C3"/>
    <w:rsid w:val="006811D6"/>
    <w:rsid w:val="006812F1"/>
    <w:rsid w:val="00684584"/>
    <w:rsid w:val="00685278"/>
    <w:rsid w:val="0069523F"/>
    <w:rsid w:val="00697066"/>
    <w:rsid w:val="00697D4A"/>
    <w:rsid w:val="006B0CC0"/>
    <w:rsid w:val="006B213A"/>
    <w:rsid w:val="006B2B81"/>
    <w:rsid w:val="006B4073"/>
    <w:rsid w:val="006C33DB"/>
    <w:rsid w:val="006D545E"/>
    <w:rsid w:val="006D70C6"/>
    <w:rsid w:val="006F62B2"/>
    <w:rsid w:val="0071648D"/>
    <w:rsid w:val="0072758B"/>
    <w:rsid w:val="00727AE6"/>
    <w:rsid w:val="007313E3"/>
    <w:rsid w:val="00731797"/>
    <w:rsid w:val="007377D0"/>
    <w:rsid w:val="0074011E"/>
    <w:rsid w:val="00754714"/>
    <w:rsid w:val="00771F38"/>
    <w:rsid w:val="00796100"/>
    <w:rsid w:val="007A4C06"/>
    <w:rsid w:val="007B47BB"/>
    <w:rsid w:val="007C5229"/>
    <w:rsid w:val="007E2230"/>
    <w:rsid w:val="007E4E87"/>
    <w:rsid w:val="00800435"/>
    <w:rsid w:val="00800579"/>
    <w:rsid w:val="00801E85"/>
    <w:rsid w:val="00804ABC"/>
    <w:rsid w:val="00816589"/>
    <w:rsid w:val="0081711B"/>
    <w:rsid w:val="00832436"/>
    <w:rsid w:val="00833BAF"/>
    <w:rsid w:val="00834CE4"/>
    <w:rsid w:val="00835D29"/>
    <w:rsid w:val="00844241"/>
    <w:rsid w:val="00846A1F"/>
    <w:rsid w:val="00855F42"/>
    <w:rsid w:val="008622E6"/>
    <w:rsid w:val="0086661A"/>
    <w:rsid w:val="00882282"/>
    <w:rsid w:val="00891524"/>
    <w:rsid w:val="008946AB"/>
    <w:rsid w:val="00897541"/>
    <w:rsid w:val="008A3EDC"/>
    <w:rsid w:val="008A5CEB"/>
    <w:rsid w:val="008C05BA"/>
    <w:rsid w:val="008C2346"/>
    <w:rsid w:val="008D3063"/>
    <w:rsid w:val="008F2A72"/>
    <w:rsid w:val="009028D3"/>
    <w:rsid w:val="00910579"/>
    <w:rsid w:val="00913478"/>
    <w:rsid w:val="00915695"/>
    <w:rsid w:val="0091676F"/>
    <w:rsid w:val="00917169"/>
    <w:rsid w:val="00920984"/>
    <w:rsid w:val="0092198A"/>
    <w:rsid w:val="0093776F"/>
    <w:rsid w:val="00951472"/>
    <w:rsid w:val="009624A9"/>
    <w:rsid w:val="00971142"/>
    <w:rsid w:val="00972B7D"/>
    <w:rsid w:val="009760C1"/>
    <w:rsid w:val="00997499"/>
    <w:rsid w:val="009A425D"/>
    <w:rsid w:val="009B561E"/>
    <w:rsid w:val="009C3BDA"/>
    <w:rsid w:val="009D5443"/>
    <w:rsid w:val="009D5DDB"/>
    <w:rsid w:val="009D678C"/>
    <w:rsid w:val="009E2F4B"/>
    <w:rsid w:val="009E5903"/>
    <w:rsid w:val="009F76BC"/>
    <w:rsid w:val="00A033D3"/>
    <w:rsid w:val="00A035A1"/>
    <w:rsid w:val="00A040D6"/>
    <w:rsid w:val="00A04EA3"/>
    <w:rsid w:val="00A06120"/>
    <w:rsid w:val="00A15EC5"/>
    <w:rsid w:val="00A23BB4"/>
    <w:rsid w:val="00A23F49"/>
    <w:rsid w:val="00A26F5E"/>
    <w:rsid w:val="00A32B92"/>
    <w:rsid w:val="00A36707"/>
    <w:rsid w:val="00A36A25"/>
    <w:rsid w:val="00A44D45"/>
    <w:rsid w:val="00A4551C"/>
    <w:rsid w:val="00A537D3"/>
    <w:rsid w:val="00A61775"/>
    <w:rsid w:val="00A63175"/>
    <w:rsid w:val="00A640A0"/>
    <w:rsid w:val="00A67B28"/>
    <w:rsid w:val="00A7539E"/>
    <w:rsid w:val="00A946EA"/>
    <w:rsid w:val="00A959C2"/>
    <w:rsid w:val="00AB5D9D"/>
    <w:rsid w:val="00AC1991"/>
    <w:rsid w:val="00AC275A"/>
    <w:rsid w:val="00AE08F2"/>
    <w:rsid w:val="00AE1F6D"/>
    <w:rsid w:val="00AE7050"/>
    <w:rsid w:val="00AF396C"/>
    <w:rsid w:val="00AF57B5"/>
    <w:rsid w:val="00B01216"/>
    <w:rsid w:val="00B17C86"/>
    <w:rsid w:val="00B264D8"/>
    <w:rsid w:val="00B2761D"/>
    <w:rsid w:val="00B32335"/>
    <w:rsid w:val="00B34311"/>
    <w:rsid w:val="00B52E00"/>
    <w:rsid w:val="00B55E89"/>
    <w:rsid w:val="00B57F2E"/>
    <w:rsid w:val="00B74881"/>
    <w:rsid w:val="00B80D13"/>
    <w:rsid w:val="00B84397"/>
    <w:rsid w:val="00B85584"/>
    <w:rsid w:val="00B87B11"/>
    <w:rsid w:val="00B928F3"/>
    <w:rsid w:val="00B94118"/>
    <w:rsid w:val="00BA0634"/>
    <w:rsid w:val="00BA3DA5"/>
    <w:rsid w:val="00BB2534"/>
    <w:rsid w:val="00BB2C6E"/>
    <w:rsid w:val="00BB405A"/>
    <w:rsid w:val="00BC237F"/>
    <w:rsid w:val="00BC5BEB"/>
    <w:rsid w:val="00BC633B"/>
    <w:rsid w:val="00BE0424"/>
    <w:rsid w:val="00BF25AA"/>
    <w:rsid w:val="00BF4C6C"/>
    <w:rsid w:val="00C13E21"/>
    <w:rsid w:val="00C152CC"/>
    <w:rsid w:val="00C21C65"/>
    <w:rsid w:val="00C2399F"/>
    <w:rsid w:val="00C27385"/>
    <w:rsid w:val="00C37332"/>
    <w:rsid w:val="00C4152D"/>
    <w:rsid w:val="00C422E4"/>
    <w:rsid w:val="00C446D6"/>
    <w:rsid w:val="00C45313"/>
    <w:rsid w:val="00C50A9B"/>
    <w:rsid w:val="00C50C81"/>
    <w:rsid w:val="00C516CB"/>
    <w:rsid w:val="00C544F1"/>
    <w:rsid w:val="00C61436"/>
    <w:rsid w:val="00C61F22"/>
    <w:rsid w:val="00C672E2"/>
    <w:rsid w:val="00C74347"/>
    <w:rsid w:val="00C749A0"/>
    <w:rsid w:val="00C82E49"/>
    <w:rsid w:val="00C83783"/>
    <w:rsid w:val="00CA2F83"/>
    <w:rsid w:val="00CC4827"/>
    <w:rsid w:val="00CC6564"/>
    <w:rsid w:val="00CD2162"/>
    <w:rsid w:val="00CD2455"/>
    <w:rsid w:val="00CD2DFB"/>
    <w:rsid w:val="00CD3A5C"/>
    <w:rsid w:val="00CD6736"/>
    <w:rsid w:val="00CE0D81"/>
    <w:rsid w:val="00CF21AD"/>
    <w:rsid w:val="00CF44C6"/>
    <w:rsid w:val="00CF4B94"/>
    <w:rsid w:val="00D2544E"/>
    <w:rsid w:val="00D261C9"/>
    <w:rsid w:val="00D27418"/>
    <w:rsid w:val="00D371E0"/>
    <w:rsid w:val="00D478C4"/>
    <w:rsid w:val="00D54FA4"/>
    <w:rsid w:val="00D55683"/>
    <w:rsid w:val="00D55BAE"/>
    <w:rsid w:val="00D579AF"/>
    <w:rsid w:val="00D67B76"/>
    <w:rsid w:val="00D70A96"/>
    <w:rsid w:val="00D741EB"/>
    <w:rsid w:val="00D74C01"/>
    <w:rsid w:val="00D76FEF"/>
    <w:rsid w:val="00D81D69"/>
    <w:rsid w:val="00D8371E"/>
    <w:rsid w:val="00D84AD1"/>
    <w:rsid w:val="00D875C8"/>
    <w:rsid w:val="00D92E17"/>
    <w:rsid w:val="00D97CE5"/>
    <w:rsid w:val="00DA0C8E"/>
    <w:rsid w:val="00DB01B4"/>
    <w:rsid w:val="00DC1BF7"/>
    <w:rsid w:val="00DD152E"/>
    <w:rsid w:val="00DD5C95"/>
    <w:rsid w:val="00DD7EB6"/>
    <w:rsid w:val="00DE71E0"/>
    <w:rsid w:val="00DF0250"/>
    <w:rsid w:val="00DF0684"/>
    <w:rsid w:val="00DF463B"/>
    <w:rsid w:val="00DF4BDE"/>
    <w:rsid w:val="00E1076C"/>
    <w:rsid w:val="00E126D7"/>
    <w:rsid w:val="00E13D57"/>
    <w:rsid w:val="00E1418C"/>
    <w:rsid w:val="00E15805"/>
    <w:rsid w:val="00E170A3"/>
    <w:rsid w:val="00E50A5F"/>
    <w:rsid w:val="00E53113"/>
    <w:rsid w:val="00E620FC"/>
    <w:rsid w:val="00E726E8"/>
    <w:rsid w:val="00E73B05"/>
    <w:rsid w:val="00E7667B"/>
    <w:rsid w:val="00E86527"/>
    <w:rsid w:val="00E916AC"/>
    <w:rsid w:val="00EA1958"/>
    <w:rsid w:val="00EC2B30"/>
    <w:rsid w:val="00EC4346"/>
    <w:rsid w:val="00EC5AC8"/>
    <w:rsid w:val="00EC7F80"/>
    <w:rsid w:val="00ED72E5"/>
    <w:rsid w:val="00EE1B79"/>
    <w:rsid w:val="00EE3757"/>
    <w:rsid w:val="00EE74AE"/>
    <w:rsid w:val="00EF3D2F"/>
    <w:rsid w:val="00F15D95"/>
    <w:rsid w:val="00F16E63"/>
    <w:rsid w:val="00F257EB"/>
    <w:rsid w:val="00F26B6C"/>
    <w:rsid w:val="00F30461"/>
    <w:rsid w:val="00F57735"/>
    <w:rsid w:val="00F61DED"/>
    <w:rsid w:val="00F6655C"/>
    <w:rsid w:val="00F73B36"/>
    <w:rsid w:val="00F8026E"/>
    <w:rsid w:val="00F90E1C"/>
    <w:rsid w:val="00F92927"/>
    <w:rsid w:val="00F93D09"/>
    <w:rsid w:val="00F97C80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4887AB"/>
  <w15:docId w15:val="{7970EEDE-13BF-4F1A-9286-961095F4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6D8"/>
    <w:rPr>
      <w:sz w:val="24"/>
      <w:szCs w:val="24"/>
    </w:rPr>
  </w:style>
  <w:style w:type="paragraph" w:styleId="Titolo1">
    <w:name w:val="heading 1"/>
    <w:basedOn w:val="Normale"/>
    <w:next w:val="Normale"/>
    <w:qFormat/>
    <w:rsid w:val="004846D8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4846D8"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4846D8"/>
    <w:pPr>
      <w:keepNext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rsid w:val="004846D8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4846D8"/>
    <w:pPr>
      <w:keepNext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rsid w:val="004846D8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4846D8"/>
    <w:pPr>
      <w:keepNext/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846D8"/>
    <w:pPr>
      <w:jc w:val="both"/>
    </w:pPr>
  </w:style>
  <w:style w:type="paragraph" w:styleId="Corpodeltesto2">
    <w:name w:val="Body Text 2"/>
    <w:basedOn w:val="Normale"/>
    <w:rsid w:val="004846D8"/>
    <w:rPr>
      <w:i/>
      <w:iCs/>
    </w:rPr>
  </w:style>
  <w:style w:type="paragraph" w:styleId="Corpodeltesto3">
    <w:name w:val="Body Text 3"/>
    <w:basedOn w:val="Normale"/>
    <w:rsid w:val="004846D8"/>
    <w:rPr>
      <w:b/>
      <w:bCs/>
      <w:i/>
      <w:iCs/>
    </w:rPr>
  </w:style>
  <w:style w:type="character" w:styleId="Rimandocommento">
    <w:name w:val="annotation reference"/>
    <w:basedOn w:val="Carpredefinitoparagrafo"/>
    <w:semiHidden/>
    <w:rsid w:val="004846D8"/>
    <w:rPr>
      <w:sz w:val="16"/>
      <w:szCs w:val="16"/>
    </w:rPr>
  </w:style>
  <w:style w:type="paragraph" w:styleId="Testocommento">
    <w:name w:val="annotation text"/>
    <w:basedOn w:val="Normale"/>
    <w:semiHidden/>
    <w:rsid w:val="004846D8"/>
    <w:rPr>
      <w:sz w:val="20"/>
      <w:szCs w:val="20"/>
    </w:rPr>
  </w:style>
  <w:style w:type="paragraph" w:styleId="Testofumetto">
    <w:name w:val="Balloon Text"/>
    <w:basedOn w:val="Normale"/>
    <w:semiHidden/>
    <w:rsid w:val="004846D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4846D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846D8"/>
  </w:style>
  <w:style w:type="paragraph" w:styleId="Intestazione">
    <w:name w:val="header"/>
    <w:basedOn w:val="Normale"/>
    <w:rsid w:val="00AB5D9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F61DE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61DED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F61DED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61DED"/>
    <w:rPr>
      <w:b/>
      <w:sz w:val="28"/>
    </w:rPr>
  </w:style>
  <w:style w:type="paragraph" w:styleId="Rientrocorpodeltesto2">
    <w:name w:val="Body Text Indent 2"/>
    <w:basedOn w:val="Normale"/>
    <w:link w:val="Rientrocorpodeltesto2Carattere"/>
    <w:rsid w:val="00F61DED"/>
    <w:pPr>
      <w:ind w:left="142" w:hanging="142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1DED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F61DED"/>
    <w:pPr>
      <w:ind w:firstLine="708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61DED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F61DE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61DED"/>
    <w:rPr>
      <w:szCs w:val="24"/>
    </w:rPr>
  </w:style>
  <w:style w:type="character" w:styleId="Rimandonotadichiusura">
    <w:name w:val="endnote reference"/>
    <w:basedOn w:val="Carpredefinitoparagrafo"/>
    <w:rsid w:val="00F61DED"/>
    <w:rPr>
      <w:vertAlign w:val="superscript"/>
    </w:rPr>
  </w:style>
  <w:style w:type="paragraph" w:styleId="Mappadocumento">
    <w:name w:val="Document Map"/>
    <w:basedOn w:val="Normale"/>
    <w:link w:val="MappadocumentoCarattere"/>
    <w:rsid w:val="00F61D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F61DED"/>
    <w:rPr>
      <w:rFonts w:ascii="Tahoma" w:hAnsi="Tahoma" w:cs="Tahoma"/>
      <w:shd w:val="clear" w:color="auto" w:fill="000080"/>
    </w:rPr>
  </w:style>
  <w:style w:type="paragraph" w:styleId="Puntoelenco">
    <w:name w:val="List Bullet"/>
    <w:basedOn w:val="Normale"/>
    <w:rsid w:val="00C422E4"/>
    <w:pPr>
      <w:numPr>
        <w:numId w:val="24"/>
      </w:numPr>
      <w:contextualSpacing/>
    </w:pPr>
  </w:style>
  <w:style w:type="character" w:styleId="Enfasigrassetto">
    <w:name w:val="Strong"/>
    <w:basedOn w:val="Carpredefinitoparagrafo"/>
    <w:uiPriority w:val="22"/>
    <w:qFormat/>
    <w:rsid w:val="00B74881"/>
    <w:rPr>
      <w:b/>
      <w:bCs/>
    </w:rPr>
  </w:style>
  <w:style w:type="paragraph" w:styleId="Paragrafoelenco">
    <w:name w:val="List Paragraph"/>
    <w:basedOn w:val="Normale"/>
    <w:uiPriority w:val="34"/>
    <w:qFormat/>
    <w:rsid w:val="00B74881"/>
    <w:pPr>
      <w:ind w:left="720"/>
      <w:contextualSpacing/>
    </w:pPr>
  </w:style>
  <w:style w:type="character" w:styleId="Enfasicorsivo">
    <w:name w:val="Emphasis"/>
    <w:basedOn w:val="Carpredefinitoparagrafo"/>
    <w:qFormat/>
    <w:rsid w:val="00B55E89"/>
    <w:rPr>
      <w:i/>
      <w:iCs/>
    </w:rPr>
  </w:style>
  <w:style w:type="character" w:customStyle="1" w:styleId="apple-converted-space">
    <w:name w:val="apple-converted-space"/>
    <w:basedOn w:val="Carpredefinitoparagrafo"/>
    <w:rsid w:val="00CD2DFB"/>
  </w:style>
  <w:style w:type="character" w:styleId="Collegamentoipertestuale">
    <w:name w:val="Hyperlink"/>
    <w:basedOn w:val="Carpredefinitoparagrafo"/>
    <w:uiPriority w:val="99"/>
    <w:semiHidden/>
    <w:unhideWhenUsed/>
    <w:rsid w:val="0001114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1114F"/>
    <w:pPr>
      <w:spacing w:before="100" w:beforeAutospacing="1" w:after="100" w:afterAutospacing="1"/>
    </w:pPr>
  </w:style>
  <w:style w:type="character" w:customStyle="1" w:styleId="at4-visually-hidden1">
    <w:name w:val="at4-visually-hidden1"/>
    <w:basedOn w:val="Carpredefinitoparagrafo"/>
    <w:rsid w:val="0001114F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01114F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01114F"/>
    <w:rPr>
      <w:rFonts w:ascii="Helvetica" w:hAnsi="Helvetica" w:cs="Helvetica" w:hint="default"/>
      <w:b/>
      <w:bCs/>
      <w:caps/>
      <w:color w:val="32363B"/>
      <w:shd w:val="clear" w:color="auto" w:fill="EBEBEB"/>
    </w:rPr>
  </w:style>
  <w:style w:type="character" w:customStyle="1" w:styleId="poweredtext">
    <w:name w:val="powered_text"/>
    <w:basedOn w:val="Carpredefinitoparagrafo"/>
    <w:rsid w:val="0001114F"/>
  </w:style>
  <w:style w:type="paragraph" w:styleId="Testonormale">
    <w:name w:val="Plain Text"/>
    <w:basedOn w:val="Normale"/>
    <w:link w:val="TestonormaleCarattere"/>
    <w:semiHidden/>
    <w:rsid w:val="004844D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844DB"/>
    <w:rPr>
      <w:rFonts w:ascii="Courier New" w:hAnsi="Courier New" w:cs="Courier New"/>
    </w:rPr>
  </w:style>
  <w:style w:type="paragraph" w:customStyle="1" w:styleId="Style2">
    <w:name w:val="Style 2"/>
    <w:uiPriority w:val="99"/>
    <w:rsid w:val="00516E8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 3"/>
    <w:uiPriority w:val="99"/>
    <w:rsid w:val="00516E84"/>
    <w:pPr>
      <w:widowControl w:val="0"/>
      <w:autoSpaceDE w:val="0"/>
      <w:autoSpaceDN w:val="0"/>
      <w:spacing w:line="285" w:lineRule="auto"/>
    </w:pPr>
    <w:rPr>
      <w:rFonts w:eastAsiaTheme="minorEastAsia"/>
      <w:sz w:val="14"/>
      <w:szCs w:val="14"/>
    </w:rPr>
  </w:style>
  <w:style w:type="paragraph" w:customStyle="1" w:styleId="Style1">
    <w:name w:val="Style 1"/>
    <w:uiPriority w:val="99"/>
    <w:rsid w:val="00516E84"/>
    <w:pPr>
      <w:widowControl w:val="0"/>
      <w:autoSpaceDE w:val="0"/>
      <w:autoSpaceDN w:val="0"/>
      <w:spacing w:line="278" w:lineRule="auto"/>
      <w:ind w:right="72"/>
      <w:jc w:val="center"/>
    </w:pPr>
    <w:rPr>
      <w:rFonts w:eastAsiaTheme="minorEastAsia"/>
      <w:sz w:val="14"/>
      <w:szCs w:val="14"/>
    </w:rPr>
  </w:style>
  <w:style w:type="paragraph" w:customStyle="1" w:styleId="Style4">
    <w:name w:val="Style 4"/>
    <w:uiPriority w:val="99"/>
    <w:rsid w:val="00516E84"/>
    <w:pPr>
      <w:widowControl w:val="0"/>
      <w:autoSpaceDE w:val="0"/>
      <w:autoSpaceDN w:val="0"/>
      <w:spacing w:line="273" w:lineRule="auto"/>
      <w:jc w:val="both"/>
    </w:pPr>
    <w:rPr>
      <w:rFonts w:eastAsiaTheme="minorEastAsia"/>
      <w:sz w:val="14"/>
      <w:szCs w:val="14"/>
    </w:rPr>
  </w:style>
  <w:style w:type="character" w:customStyle="1" w:styleId="CharacterStyle1">
    <w:name w:val="Character Style 1"/>
    <w:uiPriority w:val="99"/>
    <w:rsid w:val="00516E84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98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8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2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22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9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2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25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8818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DEDED"/>
                                    <w:right w:val="none" w:sz="0" w:space="0" w:color="auto"/>
                                  </w:divBdr>
                                  <w:divsChild>
                                    <w:div w:id="1571503310">
                                      <w:marLeft w:val="0"/>
                                      <w:marRight w:val="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7928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241238">
                                      <w:marLeft w:val="0"/>
                                      <w:marRight w:val="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8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8601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80116">
                                      <w:marLeft w:val="0"/>
                                      <w:marRight w:val="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09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1940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94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8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36504">
                                      <w:marLeft w:val="0"/>
                                      <w:marRight w:val="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79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33870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706446">
                                      <w:marLeft w:val="0"/>
                                      <w:marRight w:val="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3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8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5814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133892">
                                      <w:marLeft w:val="0"/>
                                      <w:marRight w:val="2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2674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1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4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A7C3-6C91-4E40-9534-07102452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9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AL RENDICONTO DELLA GESTIONE 2003</vt:lpstr>
    </vt:vector>
  </TitlesOfParts>
  <Company>Datagraph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AL RENDICONTO DELLA GESTIONE 2003</dc:title>
  <dc:creator>Datagraph</dc:creator>
  <cp:lastModifiedBy>Ragioneria</cp:lastModifiedBy>
  <cp:revision>66</cp:revision>
  <cp:lastPrinted>2020-05-22T12:06:00Z</cp:lastPrinted>
  <dcterms:created xsi:type="dcterms:W3CDTF">2018-04-10T07:33:00Z</dcterms:created>
  <dcterms:modified xsi:type="dcterms:W3CDTF">2021-04-26T09:18:00Z</dcterms:modified>
</cp:coreProperties>
</file>