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4C28" w14:textId="3CFD4E83" w:rsidR="00491962" w:rsidRDefault="00491962" w:rsidP="00491962">
      <w:r w:rsidRPr="0024271E">
        <w:rPr>
          <w:rFonts w:ascii="Edwardian Script ITC" w:hAnsi="Edwardian Script ITC"/>
          <w:b/>
          <w:bCs/>
          <w:noProof/>
          <w:sz w:val="64"/>
          <w:szCs w:val="64"/>
        </w:rPr>
        <w:drawing>
          <wp:anchor distT="0" distB="0" distL="114300" distR="114300" simplePos="0" relativeHeight="251659264" behindDoc="0" locked="0" layoutInCell="1" allowOverlap="1" wp14:anchorId="268D9A7A" wp14:editId="02457099">
            <wp:simplePos x="0" y="0"/>
            <wp:positionH relativeFrom="column">
              <wp:posOffset>106045</wp:posOffset>
            </wp:positionH>
            <wp:positionV relativeFrom="paragraph">
              <wp:posOffset>104775</wp:posOffset>
            </wp:positionV>
            <wp:extent cx="764540" cy="729615"/>
            <wp:effectExtent l="0" t="0" r="16510" b="133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164F0" w14:textId="77777777" w:rsidR="00491962" w:rsidRPr="0024271E" w:rsidRDefault="00491962" w:rsidP="00491962">
      <w:pPr>
        <w:pStyle w:val="Titolo"/>
        <w:rPr>
          <w:rFonts w:ascii="Edwardian Script ITC" w:hAnsi="Edwardian Script ITC"/>
          <w:b w:val="0"/>
          <w:bCs/>
          <w:sz w:val="64"/>
          <w:szCs w:val="64"/>
        </w:rPr>
      </w:pPr>
      <w:r>
        <w:rPr>
          <w:rFonts w:ascii="Edwardian Script ITC" w:hAnsi="Edwardian Script ITC"/>
          <w:b w:val="0"/>
          <w:bCs/>
          <w:sz w:val="64"/>
          <w:szCs w:val="64"/>
        </w:rPr>
        <w:t xml:space="preserve">       </w:t>
      </w:r>
      <w:r w:rsidRPr="0024271E">
        <w:rPr>
          <w:rFonts w:ascii="Edwardian Script ITC" w:hAnsi="Edwardian Script ITC"/>
          <w:b w:val="0"/>
          <w:bCs/>
          <w:sz w:val="64"/>
          <w:szCs w:val="64"/>
        </w:rPr>
        <w:t xml:space="preserve">C o m u n </w:t>
      </w:r>
      <w:proofErr w:type="gramStart"/>
      <w:r w:rsidRPr="0024271E">
        <w:rPr>
          <w:rFonts w:ascii="Edwardian Script ITC" w:hAnsi="Edwardian Script ITC"/>
          <w:b w:val="0"/>
          <w:bCs/>
          <w:sz w:val="64"/>
          <w:szCs w:val="64"/>
        </w:rPr>
        <w:t>e  di</w:t>
      </w:r>
      <w:proofErr w:type="gramEnd"/>
      <w:r w:rsidRPr="0024271E">
        <w:rPr>
          <w:rFonts w:ascii="Edwardian Script ITC" w:hAnsi="Edwardian Script ITC"/>
          <w:b w:val="0"/>
          <w:bCs/>
          <w:sz w:val="64"/>
          <w:szCs w:val="64"/>
        </w:rPr>
        <w:t xml:space="preserve">  U b i a l e   C l a n e z </w:t>
      </w:r>
      <w:proofErr w:type="spellStart"/>
      <w:r w:rsidRPr="0024271E">
        <w:rPr>
          <w:rFonts w:ascii="Edwardian Script ITC" w:hAnsi="Edwardian Script ITC"/>
          <w:b w:val="0"/>
          <w:bCs/>
          <w:sz w:val="64"/>
          <w:szCs w:val="64"/>
        </w:rPr>
        <w:t>z</w:t>
      </w:r>
      <w:proofErr w:type="spellEnd"/>
      <w:r w:rsidRPr="0024271E">
        <w:rPr>
          <w:rFonts w:ascii="Edwardian Script ITC" w:hAnsi="Edwardian Script ITC"/>
          <w:b w:val="0"/>
          <w:bCs/>
          <w:sz w:val="64"/>
          <w:szCs w:val="64"/>
        </w:rPr>
        <w:t xml:space="preserve"> o</w:t>
      </w:r>
    </w:p>
    <w:p w14:paraId="364A0CD3" w14:textId="77777777" w:rsidR="00491962" w:rsidRDefault="00491962" w:rsidP="00491962">
      <w:pPr>
        <w:pStyle w:val="Sottotitolo"/>
        <w:tabs>
          <w:tab w:val="left" w:pos="2531"/>
          <w:tab w:val="center" w:pos="5102"/>
        </w:tabs>
        <w:jc w:val="left"/>
        <w:rPr>
          <w:rFonts w:ascii="Edwardian Script ITC" w:hAnsi="Edwardian Script ITC"/>
          <w:sz w:val="40"/>
        </w:rPr>
      </w:pPr>
      <w:r>
        <w:rPr>
          <w:rFonts w:ascii="Edwardian Script ITC" w:hAnsi="Edwardian Script ITC"/>
          <w:sz w:val="40"/>
        </w:rPr>
        <w:tab/>
      </w:r>
      <w:r>
        <w:rPr>
          <w:rFonts w:ascii="Edwardian Script ITC" w:hAnsi="Edwardian Script ITC"/>
          <w:sz w:val="40"/>
        </w:rPr>
        <w:tab/>
        <w:t xml:space="preserve">     Provincia di Bergamo</w:t>
      </w:r>
    </w:p>
    <w:p w14:paraId="51DAD8FC" w14:textId="77777777" w:rsidR="00491962" w:rsidRDefault="00880A94" w:rsidP="00491962">
      <w:pPr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pict w14:anchorId="216C09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9" o:title="BD10219_"/>
          </v:shape>
        </w:pict>
      </w:r>
    </w:p>
    <w:p w14:paraId="53C32FAF" w14:textId="77777777" w:rsidR="00491962" w:rsidRDefault="00491962" w:rsidP="00491962">
      <w:pPr>
        <w:jc w:val="center"/>
        <w:rPr>
          <w:rFonts w:ascii="Courier New" w:hAnsi="Courier New"/>
          <w:sz w:val="16"/>
        </w:rPr>
      </w:pPr>
    </w:p>
    <w:p w14:paraId="02093B3F" w14:textId="77777777" w:rsidR="00491962" w:rsidRDefault="00491962" w:rsidP="00491962">
      <w:pPr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cap. 24010 - tel. 0345/61001 0345/61060 - fax 0345/62702 </w:t>
      </w:r>
      <w:proofErr w:type="gramStart"/>
      <w:r>
        <w:rPr>
          <w:rFonts w:ascii="Courier New" w:hAnsi="Courier New"/>
          <w:sz w:val="16"/>
        </w:rPr>
        <w:t xml:space="preserve">-  </w:t>
      </w:r>
      <w:proofErr w:type="spellStart"/>
      <w:r>
        <w:rPr>
          <w:rFonts w:ascii="Courier New" w:hAnsi="Courier New"/>
          <w:sz w:val="16"/>
        </w:rPr>
        <w:t>cod.fisc</w:t>
      </w:r>
      <w:proofErr w:type="spellEnd"/>
      <w:proofErr w:type="gramEnd"/>
      <w:r>
        <w:rPr>
          <w:rFonts w:ascii="Courier New" w:hAnsi="Courier New"/>
          <w:sz w:val="16"/>
        </w:rPr>
        <w:t xml:space="preserve">. e p. </w:t>
      </w:r>
      <w:proofErr w:type="spellStart"/>
      <w:r>
        <w:rPr>
          <w:rFonts w:ascii="Courier New" w:hAnsi="Courier New"/>
          <w:sz w:val="16"/>
        </w:rPr>
        <w:t>i.v.a</w:t>
      </w:r>
      <w:proofErr w:type="spellEnd"/>
      <w:r>
        <w:rPr>
          <w:rFonts w:ascii="Courier New" w:hAnsi="Courier New"/>
          <w:sz w:val="16"/>
        </w:rPr>
        <w:t>.: 00570140160</w:t>
      </w:r>
    </w:p>
    <w:p w14:paraId="37329E3A" w14:textId="77777777" w:rsidR="00491962" w:rsidRDefault="00491962" w:rsidP="00491962">
      <w:pPr>
        <w:jc w:val="center"/>
        <w:rPr>
          <w:rFonts w:ascii="Courier New" w:hAnsi="Courier New"/>
          <w:sz w:val="16"/>
        </w:rPr>
      </w:pPr>
    </w:p>
    <w:p w14:paraId="2BECF5B5" w14:textId="77777777" w:rsidR="00491962" w:rsidRDefault="00491962" w:rsidP="00491962">
      <w:pPr>
        <w:jc w:val="both"/>
        <w:rPr>
          <w:rFonts w:ascii="Courier New" w:hAnsi="Courier New"/>
          <w:sz w:val="16"/>
        </w:rPr>
      </w:pPr>
    </w:p>
    <w:p w14:paraId="3C9AFB0B" w14:textId="77777777" w:rsidR="00491962" w:rsidRDefault="00491962" w:rsidP="00491962">
      <w:pPr>
        <w:jc w:val="center"/>
        <w:rPr>
          <w:rFonts w:ascii="Courier New" w:hAnsi="Courier New" w:cs="Courier New"/>
          <w:sz w:val="36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ascii="Courier New" w:hAnsi="Courier New" w:cs="Courier New"/>
          <w:b/>
          <w:bCs/>
          <w:sz w:val="36"/>
        </w:rPr>
        <w:fldChar w:fldCharType="begin">
          <w:ffData>
            <w:name w:val="vxlc0v0"/>
            <w:enabled/>
            <w:calcOnExit w:val="0"/>
            <w:textInput>
              <w:default w:val="Originale"/>
            </w:textInput>
          </w:ffData>
        </w:fldChar>
      </w:r>
      <w:bookmarkStart w:id="0" w:name="vxlc0v0"/>
      <w:r>
        <w:rPr>
          <w:rFonts w:ascii="Courier New" w:hAnsi="Courier New" w:cs="Courier New"/>
          <w:b/>
          <w:bCs/>
          <w:sz w:val="36"/>
        </w:rPr>
        <w:instrText xml:space="preserve"> FORMTEXT </w:instrText>
      </w:r>
      <w:r>
        <w:rPr>
          <w:rFonts w:ascii="Courier New" w:hAnsi="Courier New" w:cs="Courier New"/>
          <w:b/>
          <w:bCs/>
          <w:sz w:val="36"/>
        </w:rPr>
      </w:r>
      <w:r>
        <w:rPr>
          <w:rFonts w:ascii="Courier New" w:hAnsi="Courier New" w:cs="Courier New"/>
          <w:b/>
          <w:bCs/>
          <w:sz w:val="36"/>
        </w:rPr>
        <w:fldChar w:fldCharType="separate"/>
      </w:r>
      <w:r>
        <w:rPr>
          <w:rFonts w:ascii="Courier New" w:hAnsi="Courier New" w:cs="Courier New"/>
          <w:b/>
          <w:bCs/>
          <w:sz w:val="36"/>
        </w:rPr>
        <w:t>COPIA</w:t>
      </w:r>
      <w:r>
        <w:rPr>
          <w:rFonts w:ascii="Courier New" w:hAnsi="Courier New" w:cs="Courier New"/>
          <w:b/>
          <w:bCs/>
          <w:sz w:val="36"/>
        </w:rPr>
        <w:fldChar w:fldCharType="end"/>
      </w:r>
      <w:bookmarkEnd w:id="0"/>
    </w:p>
    <w:p w14:paraId="209DAA1E" w14:textId="77777777" w:rsidR="00491962" w:rsidRDefault="00491962" w:rsidP="00491962">
      <w:pPr>
        <w:ind w:left="6521"/>
      </w:pPr>
    </w:p>
    <w:p w14:paraId="5B94018F" w14:textId="77777777" w:rsidR="00491962" w:rsidRDefault="00491962" w:rsidP="00491962">
      <w:pPr>
        <w:ind w:left="6521"/>
      </w:pPr>
    </w:p>
    <w:p w14:paraId="580CC1C9" w14:textId="77777777" w:rsidR="00491962" w:rsidRDefault="00491962" w:rsidP="00491962">
      <w:pPr>
        <w:ind w:left="6521"/>
      </w:pPr>
      <w:r>
        <w:rPr>
          <w:rFonts w:ascii="Courier New" w:hAnsi="Courier New" w:cs="Courier New"/>
        </w:rPr>
        <w:t>Deliberazione n.</w:t>
      </w:r>
      <w:r>
        <w:t xml:space="preserve"> </w:t>
      </w:r>
      <w:r>
        <w:fldChar w:fldCharType="begin">
          <w:ffData>
            <w:name w:val="vxlc3v3"/>
            <w:enabled/>
            <w:calcOnExit w:val="0"/>
            <w:textInput>
              <w:default w:val="N.delibera"/>
            </w:textInput>
          </w:ffData>
        </w:fldChar>
      </w:r>
      <w:bookmarkStart w:id="1" w:name="vxlc3v3"/>
      <w:r>
        <w:instrText xml:space="preserve"> FORMTEXT </w:instrText>
      </w:r>
      <w:r>
        <w:fldChar w:fldCharType="separate"/>
      </w:r>
      <w:r>
        <w:t>19</w:t>
      </w:r>
      <w:r>
        <w:fldChar w:fldCharType="end"/>
      </w:r>
      <w:bookmarkEnd w:id="1"/>
      <w:r>
        <w:t xml:space="preserve"> </w:t>
      </w:r>
    </w:p>
    <w:p w14:paraId="7C731901" w14:textId="77777777" w:rsidR="00491962" w:rsidRDefault="00491962" w:rsidP="00491962">
      <w:pPr>
        <w:ind w:left="6521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In  data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fldChar w:fldCharType="begin">
          <w:ffData>
            <w:name w:val="vxlc8v3"/>
            <w:enabled/>
            <w:calcOnExit w:val="0"/>
            <w:textInput>
              <w:default w:val="Data delibera"/>
            </w:textInput>
          </w:ffData>
        </w:fldChar>
      </w:r>
      <w:bookmarkStart w:id="2" w:name="vxlc8v3"/>
      <w:r>
        <w:rPr>
          <w:rFonts w:ascii="Courier New" w:hAnsi="Courier New" w:cs="Courier New"/>
        </w:rPr>
        <w:instrText xml:space="preserve"> FORMTEXT </w:instrText>
      </w: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  <w:fldChar w:fldCharType="separate"/>
      </w:r>
      <w:r>
        <w:rPr>
          <w:rFonts w:ascii="Courier New" w:hAnsi="Courier New" w:cs="Courier New"/>
        </w:rPr>
        <w:t>03.03.2021</w:t>
      </w:r>
      <w:r>
        <w:rPr>
          <w:rFonts w:ascii="Courier New" w:hAnsi="Courier New" w:cs="Courier New"/>
        </w:rPr>
        <w:fldChar w:fldCharType="end"/>
      </w:r>
      <w:bookmarkEnd w:id="2"/>
    </w:p>
    <w:p w14:paraId="66932529" w14:textId="77777777" w:rsidR="00491962" w:rsidRDefault="00491962" w:rsidP="00491962">
      <w:pPr>
        <w:ind w:left="6521"/>
      </w:pPr>
    </w:p>
    <w:p w14:paraId="36058204" w14:textId="77777777" w:rsidR="00491962" w:rsidRDefault="00491962" w:rsidP="00491962">
      <w:pPr>
        <w:ind w:left="6521"/>
      </w:pPr>
    </w:p>
    <w:p w14:paraId="0C59B16B" w14:textId="77777777" w:rsidR="00491962" w:rsidRDefault="00491962" w:rsidP="00491962">
      <w:pPr>
        <w:ind w:left="6521"/>
      </w:pPr>
    </w:p>
    <w:p w14:paraId="67F800CE" w14:textId="77777777" w:rsidR="00491962" w:rsidRDefault="00491962" w:rsidP="00491962">
      <w:pPr>
        <w:ind w:left="6521"/>
      </w:pPr>
    </w:p>
    <w:tbl>
      <w:tblPr>
        <w:tblW w:w="0" w:type="auto"/>
        <w:tblInd w:w="2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491962" w14:paraId="0DB23B3A" w14:textId="77777777" w:rsidTr="008855E4">
        <w:trPr>
          <w:trHeight w:val="4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BBC0" w14:textId="77777777" w:rsidR="00491962" w:rsidRDefault="00491962" w:rsidP="008855E4">
            <w:pPr>
              <w:pStyle w:val="Titolo4"/>
              <w:rPr>
                <w:rFonts w:ascii="Edwardian Script ITC" w:hAnsi="Edwardian Script ITC"/>
                <w:sz w:val="52"/>
              </w:rPr>
            </w:pPr>
            <w:proofErr w:type="gramStart"/>
            <w:r>
              <w:rPr>
                <w:rFonts w:ascii="Edwardian Script ITC" w:hAnsi="Edwardian Script ITC"/>
                <w:sz w:val="52"/>
              </w:rPr>
              <w:t>Verbale  di</w:t>
            </w:r>
            <w:proofErr w:type="gramEnd"/>
            <w:r>
              <w:rPr>
                <w:rFonts w:ascii="Edwardian Script ITC" w:hAnsi="Edwardian Script ITC"/>
                <w:sz w:val="52"/>
              </w:rPr>
              <w:t xml:space="preserve">  deliberazione </w:t>
            </w:r>
          </w:p>
          <w:p w14:paraId="31867138" w14:textId="77777777" w:rsidR="00491962" w:rsidRDefault="00491962" w:rsidP="008855E4">
            <w:pPr>
              <w:jc w:val="center"/>
              <w:rPr>
                <w:rFonts w:ascii="Harlow Solid Italic" w:hAnsi="Harlow Solid Italic"/>
                <w:bCs/>
                <w:sz w:val="36"/>
                <w:szCs w:val="24"/>
              </w:rPr>
            </w:pPr>
            <w:r>
              <w:rPr>
                <w:rFonts w:ascii="Edwardian Script ITC" w:hAnsi="Edwardian Script ITC"/>
                <w:bCs/>
                <w:sz w:val="52"/>
              </w:rPr>
              <w:t>della    Giunta Comunale</w:t>
            </w:r>
          </w:p>
        </w:tc>
      </w:tr>
    </w:tbl>
    <w:p w14:paraId="0996D74C" w14:textId="77777777" w:rsidR="00491962" w:rsidRDefault="00491962" w:rsidP="00491962"/>
    <w:p w14:paraId="7ACE2D10" w14:textId="77777777" w:rsidR="00491962" w:rsidRDefault="00491962" w:rsidP="00491962"/>
    <w:p w14:paraId="52A3B054" w14:textId="77777777" w:rsidR="00491962" w:rsidRDefault="00491962" w:rsidP="00491962"/>
    <w:p w14:paraId="6CB0678C" w14:textId="6D0CE54A" w:rsidR="00491962" w:rsidRDefault="00491962" w:rsidP="00491962">
      <w:pPr>
        <w:ind w:left="1843" w:hanging="1276"/>
        <w:jc w:val="both"/>
        <w:rPr>
          <w:sz w:val="24"/>
        </w:rPr>
      </w:pPr>
      <w:r>
        <w:rPr>
          <w:sz w:val="24"/>
        </w:rPr>
        <w:t xml:space="preserve">OGGETTO: </w:t>
      </w:r>
      <w:r>
        <w:rPr>
          <w:sz w:val="24"/>
        </w:rPr>
        <w:fldChar w:fldCharType="begin">
          <w:ffData>
            <w:name w:val="vxlc24v1"/>
            <w:enabled/>
            <w:calcOnExit w:val="0"/>
            <w:textInput>
              <w:default w:val=" "/>
            </w:textInput>
          </w:ffData>
        </w:fldChar>
      </w:r>
      <w:bookmarkStart w:id="3" w:name="vxlc24v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APPROVAZIONE</w:t>
      </w:r>
      <w:r>
        <w:rPr>
          <w:sz w:val="24"/>
        </w:rPr>
        <w:tab/>
        <w:t>PIANO</w:t>
      </w:r>
      <w:r>
        <w:rPr>
          <w:sz w:val="24"/>
        </w:rPr>
        <w:tab/>
        <w:t>TRIENNALE</w:t>
      </w:r>
      <w:r>
        <w:rPr>
          <w:sz w:val="24"/>
        </w:rPr>
        <w:tab/>
        <w:t>DELLE</w:t>
      </w:r>
      <w:r>
        <w:rPr>
          <w:sz w:val="24"/>
        </w:rPr>
        <w:tab/>
        <w:t>AZIONI  POSITIVE         TRIENNIO  202</w:t>
      </w:r>
      <w:r w:rsidR="00880A94">
        <w:rPr>
          <w:sz w:val="24"/>
        </w:rPr>
        <w:t>1</w:t>
      </w:r>
      <w:r>
        <w:rPr>
          <w:sz w:val="24"/>
        </w:rPr>
        <w:t>/202</w:t>
      </w:r>
      <w:r w:rsidR="00880A94">
        <w:rPr>
          <w:sz w:val="24"/>
        </w:rPr>
        <w:t>3</w:t>
      </w:r>
      <w:r>
        <w:rPr>
          <w:sz w:val="24"/>
        </w:rPr>
        <w:t xml:space="preserve">  AL  SENSI  DELLART.  48  DEL D.LGS. N. 198/2006.</w:t>
      </w:r>
      <w:r>
        <w:rPr>
          <w:sz w:val="24"/>
        </w:rPr>
        <w:fldChar w:fldCharType="end"/>
      </w:r>
      <w:bookmarkEnd w:id="3"/>
    </w:p>
    <w:p w14:paraId="46814851" w14:textId="77777777" w:rsidR="00491962" w:rsidRDefault="00491962" w:rsidP="00491962">
      <w:pPr>
        <w:ind w:left="1843" w:hanging="1276"/>
        <w:jc w:val="both"/>
      </w:pPr>
    </w:p>
    <w:p w14:paraId="68C018F9" w14:textId="77777777" w:rsidR="00491962" w:rsidRDefault="00491962" w:rsidP="00491962">
      <w:pPr>
        <w:ind w:left="1843" w:hanging="1276"/>
        <w:jc w:val="both"/>
      </w:pPr>
    </w:p>
    <w:p w14:paraId="2C8B0896" w14:textId="77777777" w:rsidR="00491962" w:rsidRDefault="00491962" w:rsidP="00491962">
      <w:pPr>
        <w:ind w:left="1843" w:hanging="1276"/>
        <w:jc w:val="both"/>
      </w:pPr>
    </w:p>
    <w:p w14:paraId="6CD52D31" w14:textId="77777777" w:rsidR="00491962" w:rsidRDefault="00491962" w:rsidP="00491962"/>
    <w:p w14:paraId="4933B4AD" w14:textId="77777777" w:rsidR="00491962" w:rsidRDefault="00491962" w:rsidP="00491962">
      <w:pPr>
        <w:ind w:left="567"/>
        <w:jc w:val="both"/>
        <w:rPr>
          <w:rFonts w:ascii="Century Gothic" w:hAnsi="Century Gothic" w:cs="Courier New"/>
          <w:sz w:val="22"/>
        </w:rPr>
      </w:pPr>
      <w:r>
        <w:t xml:space="preserve">          </w:t>
      </w:r>
      <w:r>
        <w:rPr>
          <w:rFonts w:ascii="Century Gothic" w:hAnsi="Century Gothic" w:cs="Courier New"/>
          <w:sz w:val="24"/>
        </w:rPr>
        <w:t xml:space="preserve">  </w:t>
      </w:r>
      <w:r>
        <w:rPr>
          <w:rFonts w:ascii="Century Gothic" w:hAnsi="Century Gothic" w:cs="Courier New"/>
          <w:sz w:val="22"/>
        </w:rPr>
        <w:t xml:space="preserve"> L’anno  </w:t>
      </w:r>
      <w:r>
        <w:rPr>
          <w:rFonts w:ascii="Century Gothic" w:hAnsi="Century Gothic" w:cs="Courier New"/>
          <w:sz w:val="22"/>
        </w:rPr>
        <w:fldChar w:fldCharType="begin">
          <w:ffData>
            <w:name w:val="vxlc11v0"/>
            <w:enabled/>
            <w:calcOnExit w:val="0"/>
            <w:textInput>
              <w:default w:val="Anno lettere"/>
            </w:textInput>
          </w:ffData>
        </w:fldChar>
      </w:r>
      <w:bookmarkStart w:id="4" w:name="vxlc11v0"/>
      <w:r>
        <w:rPr>
          <w:rFonts w:ascii="Century Gothic" w:hAnsi="Century Gothic" w:cs="Courier New"/>
          <w:sz w:val="22"/>
        </w:rPr>
        <w:instrText xml:space="preserve"> FORMTEXT </w:instrText>
      </w:r>
      <w:r>
        <w:rPr>
          <w:rFonts w:ascii="Century Gothic" w:hAnsi="Century Gothic" w:cs="Courier New"/>
          <w:sz w:val="22"/>
        </w:rPr>
      </w:r>
      <w:r>
        <w:rPr>
          <w:rFonts w:ascii="Century Gothic" w:hAnsi="Century Gothic" w:cs="Courier New"/>
          <w:sz w:val="22"/>
        </w:rPr>
        <w:fldChar w:fldCharType="separate"/>
      </w:r>
      <w:r>
        <w:rPr>
          <w:rFonts w:ascii="Century Gothic" w:hAnsi="Century Gothic" w:cs="Courier New"/>
          <w:sz w:val="22"/>
        </w:rPr>
        <w:t>duemilaventuno</w:t>
      </w:r>
      <w:r>
        <w:rPr>
          <w:rFonts w:ascii="Century Gothic" w:hAnsi="Century Gothic" w:cs="Courier New"/>
          <w:sz w:val="22"/>
        </w:rPr>
        <w:fldChar w:fldCharType="end"/>
      </w:r>
      <w:bookmarkEnd w:id="4"/>
      <w:r>
        <w:rPr>
          <w:rFonts w:ascii="Century Gothic" w:hAnsi="Century Gothic" w:cs="Courier New"/>
          <w:sz w:val="22"/>
        </w:rPr>
        <w:t xml:space="preserve">  addi  </w:t>
      </w:r>
      <w:r>
        <w:rPr>
          <w:rFonts w:ascii="Century Gothic" w:hAnsi="Century Gothic" w:cs="Courier New"/>
          <w:sz w:val="22"/>
        </w:rPr>
        <w:fldChar w:fldCharType="begin">
          <w:ffData>
            <w:name w:val="vxlc9v0"/>
            <w:enabled/>
            <w:calcOnExit w:val="0"/>
            <w:textInput>
              <w:default w:val="Giorno lettere"/>
            </w:textInput>
          </w:ffData>
        </w:fldChar>
      </w:r>
      <w:bookmarkStart w:id="5" w:name="vxlc9v0"/>
      <w:r>
        <w:rPr>
          <w:rFonts w:ascii="Century Gothic" w:hAnsi="Century Gothic" w:cs="Courier New"/>
          <w:sz w:val="22"/>
        </w:rPr>
        <w:instrText xml:space="preserve"> FORMTEXT </w:instrText>
      </w:r>
      <w:r>
        <w:rPr>
          <w:rFonts w:ascii="Century Gothic" w:hAnsi="Century Gothic" w:cs="Courier New"/>
          <w:sz w:val="22"/>
        </w:rPr>
      </w:r>
      <w:r>
        <w:rPr>
          <w:rFonts w:ascii="Century Gothic" w:hAnsi="Century Gothic" w:cs="Courier New"/>
          <w:sz w:val="22"/>
        </w:rPr>
        <w:fldChar w:fldCharType="separate"/>
      </w:r>
      <w:r>
        <w:rPr>
          <w:rFonts w:ascii="Century Gothic" w:hAnsi="Century Gothic" w:cs="Courier New"/>
          <w:sz w:val="22"/>
        </w:rPr>
        <w:t>tre</w:t>
      </w:r>
      <w:r>
        <w:rPr>
          <w:rFonts w:ascii="Century Gothic" w:hAnsi="Century Gothic" w:cs="Courier New"/>
          <w:sz w:val="22"/>
        </w:rPr>
        <w:fldChar w:fldCharType="end"/>
      </w:r>
      <w:bookmarkEnd w:id="5"/>
      <w:r>
        <w:rPr>
          <w:rFonts w:ascii="Century Gothic" w:hAnsi="Century Gothic" w:cs="Courier New"/>
          <w:sz w:val="22"/>
        </w:rPr>
        <w:t xml:space="preserve"> del mese di </w:t>
      </w:r>
      <w:r>
        <w:rPr>
          <w:rFonts w:ascii="Century Gothic" w:hAnsi="Century Gothic" w:cs="Courier New"/>
          <w:sz w:val="22"/>
        </w:rPr>
        <w:fldChar w:fldCharType="begin">
          <w:ffData>
            <w:name w:val="vxlc10v0"/>
            <w:enabled/>
            <w:calcOnExit w:val="0"/>
            <w:textInput>
              <w:default w:val="Mese lettere"/>
            </w:textInput>
          </w:ffData>
        </w:fldChar>
      </w:r>
      <w:bookmarkStart w:id="6" w:name="vxlc10v0"/>
      <w:r>
        <w:rPr>
          <w:rFonts w:ascii="Century Gothic" w:hAnsi="Century Gothic" w:cs="Courier New"/>
          <w:sz w:val="22"/>
        </w:rPr>
        <w:instrText xml:space="preserve"> FORMTEXT </w:instrText>
      </w:r>
      <w:r>
        <w:rPr>
          <w:rFonts w:ascii="Century Gothic" w:hAnsi="Century Gothic" w:cs="Courier New"/>
          <w:sz w:val="22"/>
        </w:rPr>
      </w:r>
      <w:r>
        <w:rPr>
          <w:rFonts w:ascii="Century Gothic" w:hAnsi="Century Gothic" w:cs="Courier New"/>
          <w:sz w:val="22"/>
        </w:rPr>
        <w:fldChar w:fldCharType="separate"/>
      </w:r>
      <w:r>
        <w:rPr>
          <w:rFonts w:ascii="Century Gothic" w:hAnsi="Century Gothic" w:cs="Courier New"/>
          <w:sz w:val="22"/>
        </w:rPr>
        <w:t>marzo</w:t>
      </w:r>
      <w:r>
        <w:rPr>
          <w:rFonts w:ascii="Century Gothic" w:hAnsi="Century Gothic" w:cs="Courier New"/>
          <w:sz w:val="22"/>
        </w:rPr>
        <w:fldChar w:fldCharType="end"/>
      </w:r>
      <w:bookmarkEnd w:id="6"/>
      <w:r>
        <w:rPr>
          <w:rFonts w:ascii="Century Gothic" w:hAnsi="Century Gothic" w:cs="Courier New"/>
          <w:sz w:val="22"/>
        </w:rPr>
        <w:t xml:space="preserve"> alle ore </w:t>
      </w:r>
      <w:r>
        <w:rPr>
          <w:rFonts w:ascii="Century Gothic" w:hAnsi="Century Gothic" w:cs="Courier New"/>
          <w:sz w:val="22"/>
        </w:rPr>
        <w:fldChar w:fldCharType="begin">
          <w:ffData>
            <w:name w:val="vxlc12v0"/>
            <w:enabled/>
            <w:calcOnExit w:val="0"/>
            <w:textInput>
              <w:default w:val="Ora riunione"/>
            </w:textInput>
          </w:ffData>
        </w:fldChar>
      </w:r>
      <w:bookmarkStart w:id="7" w:name="vxlc12v0"/>
      <w:r>
        <w:rPr>
          <w:rFonts w:ascii="Century Gothic" w:hAnsi="Century Gothic" w:cs="Courier New"/>
          <w:sz w:val="22"/>
        </w:rPr>
        <w:instrText xml:space="preserve"> FORMTEXT </w:instrText>
      </w:r>
      <w:r>
        <w:rPr>
          <w:rFonts w:ascii="Century Gothic" w:hAnsi="Century Gothic" w:cs="Courier New"/>
          <w:sz w:val="22"/>
        </w:rPr>
      </w:r>
      <w:r>
        <w:rPr>
          <w:rFonts w:ascii="Century Gothic" w:hAnsi="Century Gothic" w:cs="Courier New"/>
          <w:sz w:val="22"/>
        </w:rPr>
        <w:fldChar w:fldCharType="separate"/>
      </w:r>
      <w:r>
        <w:rPr>
          <w:rFonts w:ascii="Century Gothic" w:hAnsi="Century Gothic" w:cs="Courier New"/>
          <w:sz w:val="22"/>
        </w:rPr>
        <w:t>08.30</w:t>
      </w:r>
      <w:r>
        <w:rPr>
          <w:rFonts w:ascii="Century Gothic" w:hAnsi="Century Gothic" w:cs="Courier New"/>
          <w:sz w:val="22"/>
        </w:rPr>
        <w:fldChar w:fldCharType="end"/>
      </w:r>
      <w:bookmarkEnd w:id="7"/>
      <w:r>
        <w:rPr>
          <w:rFonts w:ascii="Century Gothic" w:hAnsi="Century Gothic" w:cs="Courier New"/>
          <w:sz w:val="22"/>
        </w:rPr>
        <w:t xml:space="preserve"> nella sala delle adunanze, previa osservanza di tutte le </w:t>
      </w:r>
      <w:proofErr w:type="spellStart"/>
      <w:r>
        <w:rPr>
          <w:rFonts w:ascii="Century Gothic" w:hAnsi="Century Gothic" w:cs="Courier New"/>
          <w:sz w:val="22"/>
        </w:rPr>
        <w:t>formalita'</w:t>
      </w:r>
      <w:proofErr w:type="spellEnd"/>
      <w:r>
        <w:rPr>
          <w:rFonts w:ascii="Century Gothic" w:hAnsi="Century Gothic" w:cs="Courier New"/>
          <w:sz w:val="22"/>
        </w:rPr>
        <w:t xml:space="preserve"> prescritte dalla vigente legge, vennero oggi convocati a seduta i componenti la Giunta Comunale. </w:t>
      </w:r>
    </w:p>
    <w:p w14:paraId="5FA71EB2" w14:textId="77777777" w:rsidR="00491962" w:rsidRDefault="00491962" w:rsidP="00491962">
      <w:pPr>
        <w:ind w:left="567"/>
        <w:jc w:val="both"/>
        <w:rPr>
          <w:rFonts w:ascii="Century Gothic" w:hAnsi="Century Gothic" w:cs="Courier New"/>
          <w:sz w:val="22"/>
        </w:rPr>
      </w:pPr>
    </w:p>
    <w:p w14:paraId="2951884E" w14:textId="77777777" w:rsidR="00491962" w:rsidRDefault="00491962" w:rsidP="00491962">
      <w:pPr>
        <w:ind w:left="567"/>
        <w:jc w:val="both"/>
        <w:rPr>
          <w:rFonts w:ascii="Century Gothic" w:hAnsi="Century Gothic" w:cs="Courier New"/>
          <w:smallCaps/>
          <w:sz w:val="24"/>
        </w:rPr>
      </w:pPr>
      <w:r>
        <w:rPr>
          <w:rFonts w:ascii="Century Gothic" w:hAnsi="Century Gothic" w:cs="Courier New"/>
          <w:smallCaps/>
          <w:sz w:val="24"/>
        </w:rPr>
        <w:t>All'appello risultano:</w:t>
      </w:r>
    </w:p>
    <w:p w14:paraId="37E6D28E" w14:textId="77777777" w:rsidR="00491962" w:rsidRDefault="00491962" w:rsidP="00491962">
      <w:pPr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543"/>
        <w:gridCol w:w="1134"/>
      </w:tblGrid>
      <w:tr w:rsidR="00491962" w14:paraId="564D1AB8" w14:textId="77777777" w:rsidTr="008855E4">
        <w:tc>
          <w:tcPr>
            <w:tcW w:w="4395" w:type="dxa"/>
          </w:tcPr>
          <w:p w14:paraId="2D287099" w14:textId="77777777" w:rsidR="00491962" w:rsidRDefault="00491962" w:rsidP="008855E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vxlc54v0"/>
                  <w:enabled/>
                  <w:calcOnExit w:val="0"/>
                  <w:textInput>
                    <w:default w:val="Compo   1"/>
                  </w:textInput>
                </w:ffData>
              </w:fldChar>
            </w:r>
            <w:bookmarkStart w:id="8" w:name="vxlc54v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GOTTI ERSILIO</w:t>
            </w:r>
            <w:r>
              <w:rPr>
                <w:sz w:val="24"/>
              </w:rPr>
              <w:fldChar w:fldCharType="end"/>
            </w:r>
            <w:bookmarkEnd w:id="8"/>
          </w:p>
        </w:tc>
        <w:tc>
          <w:tcPr>
            <w:tcW w:w="3543" w:type="dxa"/>
          </w:tcPr>
          <w:p w14:paraId="03745D5A" w14:textId="77777777" w:rsidR="00491962" w:rsidRDefault="00491962" w:rsidP="008855E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vxlc55v0"/>
                  <w:enabled/>
                  <w:calcOnExit w:val="0"/>
                  <w:textInput>
                    <w:default w:val="Incarico   1"/>
                  </w:textInput>
                </w:ffData>
              </w:fldChar>
            </w:r>
            <w:bookmarkStart w:id="9" w:name="vxlc55v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SINDACO</w:t>
            </w:r>
            <w:r>
              <w:rPr>
                <w:sz w:val="24"/>
              </w:rPr>
              <w:fldChar w:fldCharType="end"/>
            </w:r>
            <w:bookmarkEnd w:id="9"/>
          </w:p>
        </w:tc>
        <w:tc>
          <w:tcPr>
            <w:tcW w:w="1134" w:type="dxa"/>
          </w:tcPr>
          <w:p w14:paraId="222DE8EA" w14:textId="77777777" w:rsidR="00491962" w:rsidRDefault="00491962" w:rsidP="008855E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vxlc56v0"/>
                  <w:enabled/>
                  <w:calcOnExit w:val="0"/>
                  <w:textInput>
                    <w:default w:val="P/A   1"/>
                  </w:textInput>
                </w:ffData>
              </w:fldChar>
            </w:r>
            <w:bookmarkStart w:id="10" w:name="vxlc56v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Presente</w:t>
            </w:r>
            <w:r>
              <w:rPr>
                <w:sz w:val="24"/>
              </w:rPr>
              <w:fldChar w:fldCharType="end"/>
            </w:r>
            <w:bookmarkEnd w:id="10"/>
          </w:p>
        </w:tc>
      </w:tr>
      <w:tr w:rsidR="00491962" w14:paraId="6E213C0A" w14:textId="77777777" w:rsidTr="008855E4">
        <w:tc>
          <w:tcPr>
            <w:tcW w:w="4395" w:type="dxa"/>
          </w:tcPr>
          <w:p w14:paraId="6706EA25" w14:textId="77777777" w:rsidR="00491962" w:rsidRDefault="00491962" w:rsidP="008855E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vxlc58v0"/>
                  <w:enabled/>
                  <w:calcOnExit w:val="0"/>
                  <w:textInput>
                    <w:default w:val="Compo   2"/>
                  </w:textInput>
                </w:ffData>
              </w:fldChar>
            </w:r>
            <w:bookmarkStart w:id="11" w:name="vxlc58v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CARMINATI MATTEO</w:t>
            </w:r>
            <w:r>
              <w:rPr>
                <w:sz w:val="24"/>
              </w:rPr>
              <w:fldChar w:fldCharType="end"/>
            </w:r>
            <w:bookmarkEnd w:id="11"/>
          </w:p>
        </w:tc>
        <w:tc>
          <w:tcPr>
            <w:tcW w:w="3543" w:type="dxa"/>
          </w:tcPr>
          <w:p w14:paraId="0F517D76" w14:textId="77777777" w:rsidR="00491962" w:rsidRDefault="00491962" w:rsidP="008855E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vxlc59v0"/>
                  <w:enabled/>
                  <w:calcOnExit w:val="0"/>
                  <w:textInput>
                    <w:default w:val="Incarico   2"/>
                  </w:textInput>
                </w:ffData>
              </w:fldChar>
            </w:r>
            <w:bookmarkStart w:id="12" w:name="vxlc59v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ASSESSORE</w:t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1134" w:type="dxa"/>
          </w:tcPr>
          <w:p w14:paraId="4446E08C" w14:textId="77777777" w:rsidR="00491962" w:rsidRDefault="00491962" w:rsidP="008855E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vxlc60v0"/>
                  <w:enabled/>
                  <w:calcOnExit w:val="0"/>
                  <w:textInput>
                    <w:default w:val="P/A   2"/>
                  </w:textInput>
                </w:ffData>
              </w:fldChar>
            </w:r>
            <w:bookmarkStart w:id="13" w:name="vxlc60v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Presente</w:t>
            </w:r>
            <w:r>
              <w:rPr>
                <w:sz w:val="24"/>
              </w:rPr>
              <w:fldChar w:fldCharType="end"/>
            </w:r>
            <w:bookmarkEnd w:id="13"/>
          </w:p>
        </w:tc>
      </w:tr>
      <w:tr w:rsidR="00491962" w14:paraId="2716CBFF" w14:textId="77777777" w:rsidTr="008855E4">
        <w:tc>
          <w:tcPr>
            <w:tcW w:w="4395" w:type="dxa"/>
          </w:tcPr>
          <w:p w14:paraId="0C093C07" w14:textId="77777777" w:rsidR="00491962" w:rsidRDefault="00491962" w:rsidP="008855E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vxlc62v0"/>
                  <w:enabled/>
                  <w:calcOnExit w:val="0"/>
                  <w:textInput>
                    <w:default w:val="Compo   3"/>
                  </w:textInput>
                </w:ffData>
              </w:fldChar>
            </w:r>
            <w:bookmarkStart w:id="14" w:name="vxlc62v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ROTA TIZIANA</w:t>
            </w:r>
            <w:r>
              <w:rPr>
                <w:sz w:val="24"/>
              </w:rPr>
              <w:fldChar w:fldCharType="end"/>
            </w:r>
            <w:bookmarkEnd w:id="14"/>
          </w:p>
        </w:tc>
        <w:tc>
          <w:tcPr>
            <w:tcW w:w="3543" w:type="dxa"/>
          </w:tcPr>
          <w:p w14:paraId="59509DB3" w14:textId="77777777" w:rsidR="00491962" w:rsidRDefault="00491962" w:rsidP="008855E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vxlc63v0"/>
                  <w:enabled/>
                  <w:calcOnExit w:val="0"/>
                  <w:textInput>
                    <w:default w:val="Incarico   3"/>
                  </w:textInput>
                </w:ffData>
              </w:fldChar>
            </w:r>
            <w:bookmarkStart w:id="15" w:name="vxlc63v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ASSESSORE</w:t>
            </w:r>
            <w:r>
              <w:rPr>
                <w:sz w:val="24"/>
              </w:rPr>
              <w:fldChar w:fldCharType="end"/>
            </w:r>
            <w:bookmarkEnd w:id="15"/>
          </w:p>
        </w:tc>
        <w:tc>
          <w:tcPr>
            <w:tcW w:w="1134" w:type="dxa"/>
          </w:tcPr>
          <w:p w14:paraId="04BECEF9" w14:textId="77777777" w:rsidR="00491962" w:rsidRDefault="00491962" w:rsidP="008855E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vxlc64v0"/>
                  <w:enabled/>
                  <w:calcOnExit w:val="0"/>
                  <w:textInput>
                    <w:default w:val="P/A   3"/>
                  </w:textInput>
                </w:ffData>
              </w:fldChar>
            </w:r>
            <w:bookmarkStart w:id="16" w:name="vxlc64v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Presente</w:t>
            </w:r>
            <w:r>
              <w:rPr>
                <w:sz w:val="24"/>
              </w:rPr>
              <w:fldChar w:fldCharType="end"/>
            </w:r>
            <w:bookmarkEnd w:id="16"/>
          </w:p>
        </w:tc>
      </w:tr>
      <w:tr w:rsidR="00491962" w14:paraId="082EE930" w14:textId="77777777" w:rsidTr="008855E4">
        <w:tc>
          <w:tcPr>
            <w:tcW w:w="4395" w:type="dxa"/>
          </w:tcPr>
          <w:p w14:paraId="309CCF8D" w14:textId="77777777" w:rsidR="00491962" w:rsidRDefault="00491962" w:rsidP="008855E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vxlc66v0"/>
                  <w:enabled/>
                  <w:calcOnExit w:val="0"/>
                  <w:textInput>
                    <w:default w:val="Compo   4"/>
                  </w:textInput>
                </w:ffData>
              </w:fldChar>
            </w:r>
            <w:bookmarkStart w:id="17" w:name="vxlc66v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end"/>
            </w:r>
            <w:bookmarkEnd w:id="17"/>
          </w:p>
        </w:tc>
        <w:tc>
          <w:tcPr>
            <w:tcW w:w="3543" w:type="dxa"/>
          </w:tcPr>
          <w:p w14:paraId="0AD32CDE" w14:textId="77777777" w:rsidR="00491962" w:rsidRDefault="00491962" w:rsidP="008855E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vxlc67v0"/>
                  <w:enabled/>
                  <w:calcOnExit w:val="0"/>
                  <w:textInput>
                    <w:default w:val="Incarico   4"/>
                  </w:textInput>
                </w:ffData>
              </w:fldChar>
            </w:r>
            <w:bookmarkStart w:id="18" w:name="vxlc67v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end"/>
            </w:r>
            <w:bookmarkEnd w:id="18"/>
          </w:p>
        </w:tc>
        <w:tc>
          <w:tcPr>
            <w:tcW w:w="1134" w:type="dxa"/>
          </w:tcPr>
          <w:p w14:paraId="626CEF8D" w14:textId="77777777" w:rsidR="00491962" w:rsidRDefault="00491962" w:rsidP="008855E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vxlc68v0"/>
                  <w:enabled/>
                  <w:calcOnExit w:val="0"/>
                  <w:textInput>
                    <w:default w:val="P/A   4"/>
                  </w:textInput>
                </w:ffData>
              </w:fldChar>
            </w:r>
            <w:bookmarkStart w:id="19" w:name="vxlc68v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end"/>
            </w:r>
            <w:bookmarkEnd w:id="19"/>
          </w:p>
        </w:tc>
      </w:tr>
      <w:tr w:rsidR="00491962" w14:paraId="4CE38556" w14:textId="77777777" w:rsidTr="008855E4">
        <w:tc>
          <w:tcPr>
            <w:tcW w:w="4395" w:type="dxa"/>
          </w:tcPr>
          <w:p w14:paraId="0AB49EAC" w14:textId="77777777" w:rsidR="00491962" w:rsidRDefault="00491962" w:rsidP="008855E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vxlc70v0"/>
                  <w:enabled/>
                  <w:calcOnExit w:val="0"/>
                  <w:textInput>
                    <w:default w:val="Compo   5"/>
                  </w:textInput>
                </w:ffData>
              </w:fldChar>
            </w:r>
            <w:bookmarkStart w:id="20" w:name="vxlc70v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end"/>
            </w:r>
            <w:bookmarkEnd w:id="20"/>
          </w:p>
        </w:tc>
        <w:tc>
          <w:tcPr>
            <w:tcW w:w="3543" w:type="dxa"/>
          </w:tcPr>
          <w:p w14:paraId="4E37E3DB" w14:textId="77777777" w:rsidR="00491962" w:rsidRDefault="00491962" w:rsidP="008855E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vxlc71v0"/>
                  <w:enabled/>
                  <w:calcOnExit w:val="0"/>
                  <w:textInput>
                    <w:default w:val="Incarico   5"/>
                  </w:textInput>
                </w:ffData>
              </w:fldChar>
            </w:r>
            <w:bookmarkStart w:id="21" w:name="vxlc71v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end"/>
            </w:r>
            <w:bookmarkEnd w:id="21"/>
          </w:p>
        </w:tc>
        <w:tc>
          <w:tcPr>
            <w:tcW w:w="1134" w:type="dxa"/>
          </w:tcPr>
          <w:p w14:paraId="512D2B50" w14:textId="77777777" w:rsidR="00491962" w:rsidRDefault="00491962" w:rsidP="008855E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vxlc72v0"/>
                  <w:enabled/>
                  <w:calcOnExit w:val="0"/>
                  <w:textInput>
                    <w:default w:val="P/A   5"/>
                  </w:textInput>
                </w:ffData>
              </w:fldChar>
            </w:r>
            <w:bookmarkStart w:id="22" w:name="vxlc72v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end"/>
            </w:r>
            <w:bookmarkEnd w:id="22"/>
          </w:p>
        </w:tc>
      </w:tr>
    </w:tbl>
    <w:p w14:paraId="4F7F15F3" w14:textId="77777777" w:rsidR="00491962" w:rsidRDefault="00491962" w:rsidP="00491962">
      <w:pPr>
        <w:rPr>
          <w:sz w:val="24"/>
        </w:rPr>
      </w:pPr>
      <w:r>
        <w:rPr>
          <w:sz w:val="24"/>
        </w:rPr>
        <w:tab/>
      </w:r>
    </w:p>
    <w:p w14:paraId="5979DFB8" w14:textId="77777777" w:rsidR="00491962" w:rsidRDefault="00491962" w:rsidP="00491962">
      <w:pPr>
        <w:rPr>
          <w:rFonts w:ascii="CG Omega" w:hAnsi="CG Omega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G Omega" w:hAnsi="CG Omega"/>
          <w:sz w:val="24"/>
        </w:rPr>
        <w:t xml:space="preserve">Totale presenti </w:t>
      </w:r>
      <w:r>
        <w:rPr>
          <w:rFonts w:ascii="CG Omega" w:hAnsi="CG Omega"/>
          <w:sz w:val="24"/>
        </w:rPr>
        <w:fldChar w:fldCharType="begin">
          <w:ffData>
            <w:name w:val="vxlc52v0"/>
            <w:enabled/>
            <w:calcOnExit w:val="0"/>
            <w:textInput>
              <w:default w:val="N.presenti"/>
            </w:textInput>
          </w:ffData>
        </w:fldChar>
      </w:r>
      <w:bookmarkStart w:id="23" w:name="vxlc52v0"/>
      <w:r>
        <w:rPr>
          <w:rFonts w:ascii="CG Omega" w:hAnsi="CG Omega"/>
          <w:sz w:val="24"/>
        </w:rPr>
        <w:instrText xml:space="preserve"> FORMTEXT </w:instrText>
      </w:r>
      <w:r>
        <w:rPr>
          <w:rFonts w:ascii="CG Omega" w:hAnsi="CG Omega"/>
          <w:sz w:val="24"/>
        </w:rPr>
      </w:r>
      <w:r>
        <w:rPr>
          <w:rFonts w:ascii="CG Omega" w:hAnsi="CG Omega"/>
          <w:sz w:val="24"/>
        </w:rPr>
        <w:fldChar w:fldCharType="separate"/>
      </w:r>
      <w:r>
        <w:rPr>
          <w:rFonts w:ascii="CG Omega" w:hAnsi="CG Omega"/>
          <w:sz w:val="24"/>
        </w:rPr>
        <w:t xml:space="preserve">  3</w:t>
      </w:r>
      <w:r>
        <w:rPr>
          <w:rFonts w:ascii="CG Omega" w:hAnsi="CG Omega"/>
          <w:sz w:val="24"/>
        </w:rPr>
        <w:fldChar w:fldCharType="end"/>
      </w:r>
      <w:bookmarkEnd w:id="23"/>
      <w:r>
        <w:rPr>
          <w:rFonts w:ascii="CG Omega" w:hAnsi="CG Omega"/>
          <w:sz w:val="24"/>
        </w:rPr>
        <w:tab/>
      </w:r>
    </w:p>
    <w:p w14:paraId="33888AE2" w14:textId="77777777" w:rsidR="00491962" w:rsidRDefault="00491962" w:rsidP="00491962">
      <w:pPr>
        <w:rPr>
          <w:sz w:val="24"/>
        </w:rPr>
      </w:pPr>
      <w:r>
        <w:rPr>
          <w:rFonts w:ascii="CG Omega" w:hAnsi="CG Omega"/>
          <w:sz w:val="24"/>
        </w:rPr>
        <w:tab/>
      </w:r>
      <w:r>
        <w:rPr>
          <w:rFonts w:ascii="CG Omega" w:hAnsi="CG Omega"/>
          <w:sz w:val="24"/>
        </w:rPr>
        <w:tab/>
      </w:r>
      <w:r>
        <w:rPr>
          <w:rFonts w:ascii="CG Omega" w:hAnsi="CG Omega"/>
          <w:sz w:val="24"/>
        </w:rPr>
        <w:tab/>
      </w:r>
      <w:r>
        <w:rPr>
          <w:rFonts w:ascii="CG Omega" w:hAnsi="CG Omega"/>
          <w:sz w:val="24"/>
        </w:rPr>
        <w:tab/>
      </w:r>
      <w:r>
        <w:rPr>
          <w:rFonts w:ascii="CG Omega" w:hAnsi="CG Omega"/>
          <w:sz w:val="24"/>
        </w:rPr>
        <w:tab/>
      </w:r>
      <w:r>
        <w:rPr>
          <w:rFonts w:ascii="CG Omega" w:hAnsi="CG Omega"/>
          <w:sz w:val="24"/>
        </w:rPr>
        <w:tab/>
        <w:t xml:space="preserve">Totale assenti   </w:t>
      </w:r>
      <w:r>
        <w:rPr>
          <w:rFonts w:ascii="CG Omega" w:hAnsi="CG Omega"/>
          <w:sz w:val="24"/>
        </w:rPr>
        <w:fldChar w:fldCharType="begin">
          <w:ffData>
            <w:name w:val="vxlc53v0"/>
            <w:enabled/>
            <w:calcOnExit w:val="0"/>
            <w:textInput>
              <w:default w:val="N.assenti"/>
            </w:textInput>
          </w:ffData>
        </w:fldChar>
      </w:r>
      <w:bookmarkStart w:id="24" w:name="vxlc53v0"/>
      <w:r>
        <w:rPr>
          <w:rFonts w:ascii="CG Omega" w:hAnsi="CG Omega"/>
          <w:sz w:val="24"/>
        </w:rPr>
        <w:instrText xml:space="preserve"> FORMTEXT </w:instrText>
      </w:r>
      <w:r>
        <w:rPr>
          <w:rFonts w:ascii="CG Omega" w:hAnsi="CG Omega"/>
          <w:sz w:val="24"/>
        </w:rPr>
      </w:r>
      <w:r>
        <w:rPr>
          <w:rFonts w:ascii="CG Omega" w:hAnsi="CG Omega"/>
          <w:sz w:val="24"/>
        </w:rPr>
        <w:fldChar w:fldCharType="separate"/>
      </w:r>
      <w:r>
        <w:rPr>
          <w:rFonts w:ascii="CG Omega" w:hAnsi="CG Omega"/>
          <w:sz w:val="24"/>
        </w:rPr>
        <w:t xml:space="preserve">  0</w:t>
      </w:r>
      <w:r>
        <w:rPr>
          <w:rFonts w:ascii="CG Omega" w:hAnsi="CG Omega"/>
          <w:sz w:val="24"/>
        </w:rPr>
        <w:fldChar w:fldCharType="end"/>
      </w:r>
      <w:bookmarkEnd w:id="24"/>
    </w:p>
    <w:p w14:paraId="1844CF4E" w14:textId="77777777" w:rsidR="00491962" w:rsidRDefault="00491962" w:rsidP="00491962">
      <w:pPr>
        <w:rPr>
          <w:sz w:val="24"/>
        </w:rPr>
      </w:pPr>
    </w:p>
    <w:p w14:paraId="22D19697" w14:textId="77777777" w:rsidR="00491962" w:rsidRDefault="00491962" w:rsidP="00491962">
      <w:pPr>
        <w:rPr>
          <w:sz w:val="22"/>
        </w:rPr>
      </w:pPr>
    </w:p>
    <w:p w14:paraId="5D8ADB9F" w14:textId="77777777" w:rsidR="00491962" w:rsidRDefault="00491962" w:rsidP="00491962">
      <w:pPr>
        <w:tabs>
          <w:tab w:val="center" w:pos="11057"/>
        </w:tabs>
        <w:ind w:left="567" w:firstLine="567"/>
        <w:jc w:val="both"/>
        <w:rPr>
          <w:rFonts w:ascii="Century Gothic" w:hAnsi="Century Gothic"/>
          <w:i/>
          <w:iCs/>
          <w:sz w:val="22"/>
        </w:rPr>
      </w:pPr>
      <w:r>
        <w:rPr>
          <w:rFonts w:ascii="Century Gothic" w:hAnsi="Century Gothic"/>
          <w:i/>
          <w:iCs/>
          <w:sz w:val="22"/>
        </w:rPr>
        <w:t xml:space="preserve">Partecipa alla adunanza il Segretario Comunale Dott. De Filippis </w:t>
      </w:r>
      <w:proofErr w:type="gramStart"/>
      <w:r>
        <w:rPr>
          <w:rFonts w:ascii="Century Gothic" w:hAnsi="Century Gothic"/>
          <w:i/>
          <w:iCs/>
          <w:sz w:val="22"/>
        </w:rPr>
        <w:t>Vincenzo</w:t>
      </w:r>
      <w:proofErr w:type="gramEnd"/>
      <w:r>
        <w:rPr>
          <w:rFonts w:ascii="Century Gothic" w:hAnsi="Century Gothic"/>
          <w:i/>
          <w:iCs/>
          <w:sz w:val="22"/>
        </w:rPr>
        <w:t xml:space="preserve"> il quale provvede alla redazione del presente verbale.</w:t>
      </w:r>
    </w:p>
    <w:p w14:paraId="33184884" w14:textId="77777777" w:rsidR="00491962" w:rsidRDefault="00491962" w:rsidP="00491962">
      <w:pPr>
        <w:ind w:left="567" w:firstLine="567"/>
        <w:jc w:val="both"/>
        <w:rPr>
          <w:rFonts w:ascii="Century Gothic" w:hAnsi="Century Gothic"/>
          <w:i/>
          <w:iCs/>
          <w:sz w:val="22"/>
        </w:rPr>
      </w:pPr>
      <w:r>
        <w:rPr>
          <w:rFonts w:ascii="Century Gothic" w:hAnsi="Century Gothic"/>
          <w:i/>
          <w:iCs/>
          <w:sz w:val="22"/>
        </w:rPr>
        <w:t xml:space="preserve">Essendo legale il numero degli intervenuti, il Sig. </w:t>
      </w:r>
      <w:r>
        <w:rPr>
          <w:rFonts w:ascii="Century Gothic" w:hAnsi="Century Gothic"/>
          <w:i/>
          <w:iCs/>
          <w:sz w:val="22"/>
        </w:rPr>
        <w:fldChar w:fldCharType="begin">
          <w:ffData>
            <w:name w:val="vxlc46v0"/>
            <w:enabled/>
            <w:calcOnExit w:val="0"/>
            <w:textInput>
              <w:default w:val="Presidente"/>
            </w:textInput>
          </w:ffData>
        </w:fldChar>
      </w:r>
      <w:bookmarkStart w:id="25" w:name="vxlc46v0"/>
      <w:r>
        <w:rPr>
          <w:rFonts w:ascii="Century Gothic" w:hAnsi="Century Gothic"/>
          <w:i/>
          <w:iCs/>
          <w:sz w:val="22"/>
        </w:rPr>
        <w:instrText xml:space="preserve"> FORMTEXT </w:instrText>
      </w:r>
      <w:r>
        <w:rPr>
          <w:rFonts w:ascii="Century Gothic" w:hAnsi="Century Gothic"/>
          <w:i/>
          <w:iCs/>
          <w:sz w:val="22"/>
        </w:rPr>
      </w:r>
      <w:r>
        <w:rPr>
          <w:rFonts w:ascii="Century Gothic" w:hAnsi="Century Gothic"/>
          <w:i/>
          <w:iCs/>
          <w:sz w:val="22"/>
        </w:rPr>
        <w:fldChar w:fldCharType="separate"/>
      </w:r>
      <w:r>
        <w:rPr>
          <w:rFonts w:ascii="Century Gothic" w:hAnsi="Century Gothic"/>
          <w:i/>
          <w:iCs/>
          <w:sz w:val="22"/>
        </w:rPr>
        <w:t>Gotti Ersilio</w:t>
      </w:r>
      <w:r>
        <w:rPr>
          <w:rFonts w:ascii="Century Gothic" w:hAnsi="Century Gothic"/>
          <w:i/>
          <w:iCs/>
          <w:sz w:val="22"/>
        </w:rPr>
        <w:fldChar w:fldCharType="end"/>
      </w:r>
      <w:bookmarkEnd w:id="25"/>
      <w:r>
        <w:rPr>
          <w:rFonts w:ascii="Century Gothic" w:hAnsi="Century Gothic"/>
          <w:i/>
          <w:iCs/>
          <w:sz w:val="22"/>
        </w:rPr>
        <w:t xml:space="preserve"> nella sua </w:t>
      </w:r>
      <w:proofErr w:type="spellStart"/>
      <w:r>
        <w:rPr>
          <w:rFonts w:ascii="Century Gothic" w:hAnsi="Century Gothic"/>
          <w:i/>
          <w:iCs/>
          <w:sz w:val="22"/>
        </w:rPr>
        <w:t>qualita'</w:t>
      </w:r>
      <w:proofErr w:type="spellEnd"/>
      <w:r>
        <w:rPr>
          <w:rFonts w:ascii="Century Gothic" w:hAnsi="Century Gothic"/>
          <w:i/>
          <w:iCs/>
          <w:sz w:val="22"/>
        </w:rPr>
        <w:t xml:space="preserve"> di Sindaco assume la presidenza e dichiara aperta la seduta per la trattazione dell'argomento indicato in oggetto.</w:t>
      </w:r>
    </w:p>
    <w:p w14:paraId="45A2BD0E" w14:textId="77777777" w:rsidR="00491962" w:rsidRDefault="00491962" w:rsidP="00491962">
      <w:pPr>
        <w:rPr>
          <w:sz w:val="22"/>
        </w:rPr>
      </w:pPr>
    </w:p>
    <w:p w14:paraId="0F3B9868" w14:textId="77777777" w:rsidR="00491962" w:rsidRDefault="00491962" w:rsidP="00491962">
      <w:pPr>
        <w:tabs>
          <w:tab w:val="left" w:pos="2268"/>
          <w:tab w:val="left" w:pos="4536"/>
          <w:tab w:val="left" w:pos="5103"/>
          <w:tab w:val="left" w:pos="6804"/>
        </w:tabs>
        <w:jc w:val="both"/>
      </w:pPr>
    </w:p>
    <w:p w14:paraId="7C528AD8" w14:textId="77777777" w:rsidR="00491962" w:rsidRDefault="00491962" w:rsidP="00491962">
      <w:pPr>
        <w:jc w:val="center"/>
        <w:rPr>
          <w:rFonts w:ascii="Courier New" w:hAnsi="Courier New"/>
          <w:sz w:val="16"/>
        </w:rPr>
      </w:pPr>
    </w:p>
    <w:p w14:paraId="05A58219" w14:textId="77777777" w:rsidR="00491962" w:rsidRDefault="00491962" w:rsidP="00491962">
      <w:pPr>
        <w:pStyle w:val="Titolo6"/>
      </w:pPr>
      <w:r>
        <w:t>LA GIUNTA COMUNALE</w:t>
      </w:r>
    </w:p>
    <w:p w14:paraId="397CB5D9" w14:textId="77777777" w:rsidR="00491962" w:rsidRDefault="00491962" w:rsidP="00491962"/>
    <w:p w14:paraId="00592B97" w14:textId="77777777" w:rsidR="00491962" w:rsidRPr="00C21B7B" w:rsidRDefault="00491962" w:rsidP="00491962"/>
    <w:p w14:paraId="77E9E697" w14:textId="77777777" w:rsidR="00491962" w:rsidRDefault="00491962" w:rsidP="00491962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p w14:paraId="63402B89" w14:textId="77777777" w:rsidR="00491962" w:rsidRDefault="00491962" w:rsidP="00491962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RICHIAMATA la proposta allegata, presentata dal Responsabile del Servizio, esaminata e corretta;</w:t>
      </w:r>
    </w:p>
    <w:p w14:paraId="2FD31896" w14:textId="77777777" w:rsidR="00491962" w:rsidRDefault="00491962" w:rsidP="00491962">
      <w:pPr>
        <w:ind w:firstLine="708"/>
        <w:jc w:val="both"/>
      </w:pPr>
      <w:r>
        <w:tab/>
      </w:r>
    </w:p>
    <w:p w14:paraId="506308F5" w14:textId="77777777" w:rsidR="00491962" w:rsidRPr="00E7377F" w:rsidRDefault="00491962" w:rsidP="00491962">
      <w:pPr>
        <w:pStyle w:val="Style2"/>
        <w:tabs>
          <w:tab w:val="left" w:pos="142"/>
        </w:tabs>
        <w:spacing w:before="0"/>
        <w:rPr>
          <w:rStyle w:val="CharacterStyle1"/>
          <w:rFonts w:cs="Courier New"/>
          <w:sz w:val="24"/>
          <w:szCs w:val="24"/>
        </w:rPr>
      </w:pPr>
      <w:r w:rsidRPr="00E7377F">
        <w:rPr>
          <w:rStyle w:val="CharacterStyle1"/>
          <w:rFonts w:ascii="Courier New" w:hAnsi="Courier New" w:cs="Courier New"/>
          <w:spacing w:val="12"/>
          <w:sz w:val="24"/>
          <w:szCs w:val="24"/>
        </w:rPr>
        <w:t xml:space="preserve">DATO ATTO che, in ossequio alla normativa di cui al </w:t>
      </w:r>
      <w:proofErr w:type="spellStart"/>
      <w:r w:rsidRPr="00E7377F">
        <w:rPr>
          <w:rStyle w:val="CharacterStyle1"/>
          <w:rFonts w:ascii="Courier New" w:hAnsi="Courier New" w:cs="Courier New"/>
          <w:spacing w:val="12"/>
          <w:sz w:val="24"/>
          <w:szCs w:val="24"/>
        </w:rPr>
        <w:t>D.Lgs.</w:t>
      </w:r>
      <w:proofErr w:type="spellEnd"/>
      <w:r w:rsidRPr="00E7377F">
        <w:rPr>
          <w:rStyle w:val="CharacterStyle1"/>
          <w:rFonts w:ascii="Courier New" w:hAnsi="Courier New" w:cs="Courier New"/>
          <w:spacing w:val="12"/>
          <w:sz w:val="24"/>
          <w:szCs w:val="24"/>
        </w:rPr>
        <w:t xml:space="preserve"> 198/2006 recante "</w:t>
      </w:r>
      <w:r w:rsidRPr="00E7377F">
        <w:rPr>
          <w:rStyle w:val="CharacterStyle1"/>
          <w:rFonts w:ascii="Courier New" w:hAnsi="Courier New" w:cs="Courier New"/>
          <w:i/>
          <w:spacing w:val="12"/>
          <w:sz w:val="24"/>
          <w:szCs w:val="24"/>
        </w:rPr>
        <w:t xml:space="preserve">Codice delle pari </w:t>
      </w:r>
      <w:r w:rsidRPr="00E7377F">
        <w:rPr>
          <w:rStyle w:val="CharacterStyle1"/>
          <w:rFonts w:ascii="Courier New" w:hAnsi="Courier New" w:cs="Courier New"/>
          <w:i/>
          <w:spacing w:val="14"/>
          <w:sz w:val="24"/>
          <w:szCs w:val="24"/>
        </w:rPr>
        <w:t>opportunità tra uomo e donna, a norma della legge 28.11.2005, n. 246</w:t>
      </w:r>
      <w:r w:rsidRPr="00E7377F">
        <w:rPr>
          <w:rStyle w:val="CharacterStyle1"/>
          <w:rFonts w:ascii="Courier New" w:hAnsi="Courier New" w:cs="Courier New"/>
          <w:spacing w:val="14"/>
          <w:sz w:val="24"/>
          <w:szCs w:val="24"/>
        </w:rPr>
        <w:t xml:space="preserve">", le Amministrazioni dello </w:t>
      </w:r>
      <w:r w:rsidRPr="00E7377F">
        <w:rPr>
          <w:rStyle w:val="CharacterStyle1"/>
          <w:rFonts w:ascii="Courier New" w:hAnsi="Courier New" w:cs="Courier New"/>
          <w:spacing w:val="20"/>
          <w:sz w:val="24"/>
          <w:szCs w:val="24"/>
        </w:rPr>
        <w:t xml:space="preserve">Stato, anche ad ordinamento autonomo, le Provincie, i Comuni e gli altri Enti Pubblici non </w:t>
      </w:r>
      <w:r w:rsidRPr="00E7377F">
        <w:rPr>
          <w:rStyle w:val="CharacterStyle1"/>
          <w:rFonts w:ascii="Courier New" w:hAnsi="Courier New" w:cs="Courier New"/>
          <w:sz w:val="24"/>
          <w:szCs w:val="24"/>
        </w:rPr>
        <w:t>economici sono tenuti a progettare e attuare i Piani di Azioni Positive;</w:t>
      </w:r>
    </w:p>
    <w:p w14:paraId="025B9060" w14:textId="77777777" w:rsidR="00491962" w:rsidRPr="00E7377F" w:rsidRDefault="00491962" w:rsidP="00491962">
      <w:pPr>
        <w:pStyle w:val="Style2"/>
        <w:tabs>
          <w:tab w:val="left" w:pos="142"/>
        </w:tabs>
        <w:spacing w:before="0"/>
        <w:rPr>
          <w:rStyle w:val="CharacterStyle1"/>
          <w:rFonts w:ascii="Courier New" w:hAnsi="Courier New" w:cs="Courier New"/>
          <w:sz w:val="24"/>
          <w:szCs w:val="24"/>
        </w:rPr>
      </w:pPr>
    </w:p>
    <w:p w14:paraId="0DBE5F89" w14:textId="77777777" w:rsidR="00491962" w:rsidRPr="00E7377F" w:rsidRDefault="00491962" w:rsidP="00491962">
      <w:pPr>
        <w:pStyle w:val="Style2"/>
        <w:tabs>
          <w:tab w:val="left" w:pos="142"/>
        </w:tabs>
        <w:spacing w:before="0"/>
        <w:rPr>
          <w:rStyle w:val="CharacterStyle1"/>
          <w:rFonts w:ascii="Courier New" w:hAnsi="Courier New" w:cs="Courier New"/>
          <w:sz w:val="24"/>
          <w:szCs w:val="24"/>
        </w:rPr>
      </w:pPr>
      <w:r w:rsidRPr="00E7377F">
        <w:rPr>
          <w:rStyle w:val="CharacterStyle1"/>
          <w:rFonts w:ascii="Courier New" w:hAnsi="Courier New" w:cs="Courier New"/>
          <w:spacing w:val="12"/>
          <w:sz w:val="24"/>
          <w:szCs w:val="24"/>
        </w:rPr>
        <w:t>PRECISATO che la Direttiva 23.05.2007 "</w:t>
      </w:r>
      <w:r w:rsidRPr="00E7377F">
        <w:rPr>
          <w:rStyle w:val="CharacterStyle1"/>
          <w:rFonts w:ascii="Courier New" w:hAnsi="Courier New" w:cs="Courier New"/>
          <w:i/>
          <w:spacing w:val="12"/>
          <w:sz w:val="24"/>
          <w:szCs w:val="24"/>
        </w:rPr>
        <w:t xml:space="preserve">Misure per attuare parità e pari opportunità tra uomini e </w:t>
      </w:r>
      <w:r w:rsidRPr="00E7377F">
        <w:rPr>
          <w:rStyle w:val="CharacterStyle1"/>
          <w:rFonts w:ascii="Courier New" w:hAnsi="Courier New" w:cs="Courier New"/>
          <w:i/>
          <w:spacing w:val="11"/>
          <w:sz w:val="24"/>
          <w:szCs w:val="24"/>
        </w:rPr>
        <w:t>donne nelle Amministrazioni Pubbliche</w:t>
      </w:r>
      <w:r w:rsidRPr="00E7377F">
        <w:rPr>
          <w:rStyle w:val="CharacterStyle1"/>
          <w:rFonts w:ascii="Courier New" w:hAnsi="Courier New" w:cs="Courier New"/>
          <w:spacing w:val="11"/>
          <w:sz w:val="24"/>
          <w:szCs w:val="24"/>
        </w:rPr>
        <w:t xml:space="preserve">", emanata dal Ministero delle Riforme e </w:t>
      </w:r>
      <w:r>
        <w:rPr>
          <w:rStyle w:val="CharacterStyle1"/>
          <w:rFonts w:ascii="Courier New" w:hAnsi="Courier New" w:cs="Courier New"/>
          <w:spacing w:val="11"/>
          <w:sz w:val="24"/>
          <w:szCs w:val="24"/>
        </w:rPr>
        <w:t>del</w:t>
      </w:r>
      <w:r w:rsidRPr="00E7377F">
        <w:rPr>
          <w:rStyle w:val="CharacterStyle1"/>
          <w:rFonts w:ascii="Courier New" w:hAnsi="Courier New" w:cs="Courier New"/>
          <w:spacing w:val="11"/>
          <w:sz w:val="24"/>
          <w:szCs w:val="24"/>
        </w:rPr>
        <w:t>le Innovazioni nella P</w:t>
      </w:r>
      <w:r w:rsidRPr="00E7377F">
        <w:rPr>
          <w:rStyle w:val="CharacterStyle1"/>
          <w:rFonts w:ascii="Courier New" w:hAnsi="Courier New" w:cs="Courier New"/>
          <w:spacing w:val="17"/>
          <w:sz w:val="24"/>
          <w:szCs w:val="24"/>
        </w:rPr>
        <w:t xml:space="preserve">ubblica Amministrazione, congiuntamente con il Ministero per i Diritti e le Pari Opportunità, </w:t>
      </w:r>
      <w:r w:rsidRPr="00E7377F">
        <w:rPr>
          <w:rStyle w:val="CharacterStyle1"/>
          <w:rFonts w:ascii="Courier New" w:hAnsi="Courier New" w:cs="Courier New"/>
          <w:spacing w:val="13"/>
          <w:sz w:val="24"/>
          <w:szCs w:val="24"/>
        </w:rPr>
        <w:t xml:space="preserve">richiama le Amministrazioni a dare attuazione a detta previsione normativa e prescrive l'adozione </w:t>
      </w:r>
      <w:r w:rsidRPr="00E7377F">
        <w:rPr>
          <w:rStyle w:val="CharacterStyle1"/>
          <w:rFonts w:ascii="Courier New" w:hAnsi="Courier New" w:cs="Courier New"/>
          <w:sz w:val="24"/>
          <w:szCs w:val="24"/>
        </w:rPr>
        <w:t>di una serie di provvedimenti ed azioni specifiche;</w:t>
      </w:r>
    </w:p>
    <w:p w14:paraId="5B63C823" w14:textId="77777777" w:rsidR="00491962" w:rsidRPr="00E7377F" w:rsidRDefault="00491962" w:rsidP="00491962">
      <w:pPr>
        <w:pStyle w:val="Style2"/>
        <w:tabs>
          <w:tab w:val="left" w:pos="142"/>
        </w:tabs>
        <w:spacing w:before="0"/>
        <w:rPr>
          <w:rStyle w:val="CharacterStyle1"/>
          <w:rFonts w:ascii="Courier New" w:hAnsi="Courier New" w:cs="Courier New"/>
          <w:sz w:val="24"/>
          <w:szCs w:val="24"/>
        </w:rPr>
      </w:pPr>
    </w:p>
    <w:p w14:paraId="1E01CE7E" w14:textId="77777777" w:rsidR="00491962" w:rsidRPr="00E7377F" w:rsidRDefault="00491962" w:rsidP="00491962">
      <w:pPr>
        <w:pStyle w:val="Style2"/>
        <w:tabs>
          <w:tab w:val="left" w:pos="142"/>
        </w:tabs>
        <w:spacing w:before="0"/>
        <w:rPr>
          <w:rStyle w:val="CharacterStyle1"/>
          <w:rFonts w:ascii="Courier New" w:hAnsi="Courier New" w:cs="Courier New"/>
          <w:sz w:val="24"/>
          <w:szCs w:val="24"/>
        </w:rPr>
      </w:pPr>
      <w:r w:rsidRPr="00E7377F">
        <w:rPr>
          <w:rStyle w:val="CharacterStyle1"/>
          <w:rFonts w:ascii="Courier New" w:hAnsi="Courier New" w:cs="Courier New"/>
          <w:spacing w:val="13"/>
          <w:sz w:val="24"/>
          <w:szCs w:val="24"/>
        </w:rPr>
        <w:t xml:space="preserve">CONSIDERATO che tali azioni positive hanno l'obiettivo di adeguare l'organizzazione del lavoro </w:t>
      </w:r>
      <w:r w:rsidRPr="00E7377F">
        <w:rPr>
          <w:rStyle w:val="CharacterStyle1"/>
          <w:rFonts w:ascii="Courier New" w:hAnsi="Courier New" w:cs="Courier New"/>
          <w:spacing w:val="17"/>
          <w:sz w:val="24"/>
          <w:szCs w:val="24"/>
        </w:rPr>
        <w:t xml:space="preserve">per promuovere la piena partecipazione delle donne alla realtà lavorativa dell'Ente, attraverso </w:t>
      </w:r>
      <w:r w:rsidRPr="00E7377F">
        <w:rPr>
          <w:rStyle w:val="CharacterStyle1"/>
          <w:rFonts w:ascii="Courier New" w:hAnsi="Courier New" w:cs="Courier New"/>
          <w:spacing w:val="14"/>
          <w:sz w:val="24"/>
          <w:szCs w:val="24"/>
        </w:rPr>
        <w:t xml:space="preserve">l'adozione di strategie basate sulla valorizzazione della presenza femminile e sulla conciliazione </w:t>
      </w:r>
      <w:r w:rsidRPr="00E7377F">
        <w:rPr>
          <w:rStyle w:val="CharacterStyle1"/>
          <w:rFonts w:ascii="Courier New" w:hAnsi="Courier New" w:cs="Courier New"/>
          <w:sz w:val="24"/>
          <w:szCs w:val="24"/>
        </w:rPr>
        <w:t>dei tempi di vita e di lavoro;</w:t>
      </w:r>
    </w:p>
    <w:p w14:paraId="465B8134" w14:textId="77777777" w:rsidR="00491962" w:rsidRPr="00E7377F" w:rsidRDefault="00491962" w:rsidP="00491962">
      <w:pPr>
        <w:pStyle w:val="Style2"/>
        <w:tabs>
          <w:tab w:val="left" w:pos="142"/>
        </w:tabs>
        <w:spacing w:before="0"/>
        <w:rPr>
          <w:rStyle w:val="CharacterStyle1"/>
          <w:rFonts w:ascii="Courier New" w:hAnsi="Courier New" w:cs="Courier New"/>
          <w:sz w:val="24"/>
          <w:szCs w:val="24"/>
        </w:rPr>
      </w:pPr>
    </w:p>
    <w:p w14:paraId="3F788208" w14:textId="77777777" w:rsidR="00491962" w:rsidRPr="00E7377F" w:rsidRDefault="00491962" w:rsidP="00491962">
      <w:pPr>
        <w:pStyle w:val="Style2"/>
        <w:tabs>
          <w:tab w:val="left" w:pos="142"/>
        </w:tabs>
        <w:spacing w:before="0"/>
        <w:rPr>
          <w:rStyle w:val="CharacterStyle1"/>
          <w:rFonts w:ascii="Courier New" w:hAnsi="Courier New" w:cs="Courier New"/>
          <w:sz w:val="24"/>
          <w:szCs w:val="24"/>
        </w:rPr>
      </w:pPr>
      <w:r w:rsidRPr="00E7377F">
        <w:rPr>
          <w:rStyle w:val="CharacterStyle1"/>
          <w:rFonts w:ascii="Courier New" w:hAnsi="Courier New" w:cs="Courier New"/>
          <w:spacing w:val="11"/>
          <w:sz w:val="24"/>
          <w:szCs w:val="24"/>
        </w:rPr>
        <w:t xml:space="preserve">RILEVATO che l'Amministrazione Comunale promuove da tempo attività ed interventi finalizzati a </w:t>
      </w:r>
      <w:r w:rsidRPr="00E7377F">
        <w:rPr>
          <w:rStyle w:val="CharacterStyle1"/>
          <w:rFonts w:ascii="Courier New" w:hAnsi="Courier New" w:cs="Courier New"/>
          <w:spacing w:val="15"/>
          <w:sz w:val="24"/>
          <w:szCs w:val="24"/>
        </w:rPr>
        <w:t xml:space="preserve">favorire la realizzazione di pari opportunità di lavoro tra uomini e donne, rimuovendo eventuali </w:t>
      </w:r>
      <w:r w:rsidRPr="00E7377F">
        <w:rPr>
          <w:rStyle w:val="CharacterStyle1"/>
          <w:rFonts w:ascii="Courier New" w:hAnsi="Courier New" w:cs="Courier New"/>
          <w:sz w:val="24"/>
          <w:szCs w:val="24"/>
        </w:rPr>
        <w:t>ostacoli alla conciliazione tra la vita familiare e professionale delle Dipendenti;</w:t>
      </w:r>
    </w:p>
    <w:p w14:paraId="0D213417" w14:textId="77777777" w:rsidR="00491962" w:rsidRPr="00E7377F" w:rsidRDefault="00491962" w:rsidP="00491962">
      <w:pPr>
        <w:pStyle w:val="Style2"/>
        <w:tabs>
          <w:tab w:val="left" w:pos="142"/>
        </w:tabs>
        <w:spacing w:before="0"/>
        <w:rPr>
          <w:rStyle w:val="CharacterStyle1"/>
          <w:rFonts w:ascii="Courier New" w:hAnsi="Courier New" w:cs="Courier New"/>
          <w:sz w:val="24"/>
          <w:szCs w:val="24"/>
        </w:rPr>
      </w:pPr>
    </w:p>
    <w:p w14:paraId="4DD81F43" w14:textId="77777777" w:rsidR="00491962" w:rsidRPr="00E7377F" w:rsidRDefault="00491962" w:rsidP="00491962">
      <w:pPr>
        <w:pStyle w:val="Style2"/>
        <w:tabs>
          <w:tab w:val="left" w:pos="142"/>
        </w:tabs>
        <w:spacing w:before="0"/>
        <w:rPr>
          <w:rStyle w:val="CharacterStyle1"/>
          <w:rFonts w:ascii="Courier New" w:hAnsi="Courier New" w:cs="Courier New"/>
          <w:sz w:val="24"/>
          <w:szCs w:val="24"/>
        </w:rPr>
      </w:pPr>
      <w:r w:rsidRPr="00E7377F">
        <w:rPr>
          <w:rStyle w:val="CharacterStyle1"/>
          <w:rFonts w:ascii="Courier New" w:hAnsi="Courier New" w:cs="Courier New"/>
          <w:spacing w:val="15"/>
          <w:sz w:val="24"/>
          <w:szCs w:val="24"/>
        </w:rPr>
        <w:t>PRESA VISIONE del documento in merito al Piano di Azioni Positive per il triennio 20</w:t>
      </w:r>
      <w:r>
        <w:rPr>
          <w:rStyle w:val="CharacterStyle1"/>
          <w:rFonts w:ascii="Courier New" w:hAnsi="Courier New" w:cs="Courier New"/>
          <w:spacing w:val="15"/>
          <w:sz w:val="24"/>
          <w:szCs w:val="24"/>
        </w:rPr>
        <w:t>21</w:t>
      </w:r>
      <w:r w:rsidRPr="00E7377F">
        <w:rPr>
          <w:rStyle w:val="CharacterStyle1"/>
          <w:rFonts w:ascii="Courier New" w:hAnsi="Courier New" w:cs="Courier New"/>
          <w:spacing w:val="15"/>
          <w:sz w:val="24"/>
          <w:szCs w:val="24"/>
        </w:rPr>
        <w:t>/202</w:t>
      </w:r>
      <w:r>
        <w:rPr>
          <w:rStyle w:val="CharacterStyle1"/>
          <w:rFonts w:ascii="Courier New" w:hAnsi="Courier New" w:cs="Courier New"/>
          <w:spacing w:val="15"/>
          <w:sz w:val="24"/>
          <w:szCs w:val="24"/>
        </w:rPr>
        <w:t>3</w:t>
      </w:r>
      <w:r w:rsidRPr="00E7377F">
        <w:rPr>
          <w:rStyle w:val="CharacterStyle1"/>
          <w:rFonts w:ascii="Courier New" w:hAnsi="Courier New" w:cs="Courier New"/>
          <w:spacing w:val="12"/>
          <w:sz w:val="24"/>
          <w:szCs w:val="24"/>
        </w:rPr>
        <w:t xml:space="preserve">, allegato alla presente sotto la lettera "A" </w:t>
      </w:r>
      <w:r w:rsidRPr="00E7377F">
        <w:rPr>
          <w:rStyle w:val="CharacterStyle1"/>
          <w:rFonts w:ascii="Courier New" w:hAnsi="Courier New" w:cs="Courier New"/>
          <w:sz w:val="24"/>
          <w:szCs w:val="24"/>
        </w:rPr>
        <w:t>quale parte integrante e sostanziale;</w:t>
      </w:r>
    </w:p>
    <w:p w14:paraId="77341D0F" w14:textId="77777777" w:rsidR="00491962" w:rsidRPr="00E7377F" w:rsidRDefault="00491962" w:rsidP="00491962">
      <w:pPr>
        <w:pStyle w:val="Style2"/>
        <w:tabs>
          <w:tab w:val="left" w:pos="142"/>
        </w:tabs>
        <w:spacing w:before="0"/>
        <w:rPr>
          <w:rStyle w:val="CharacterStyle1"/>
          <w:rFonts w:ascii="Courier New" w:hAnsi="Courier New" w:cs="Courier New"/>
          <w:sz w:val="24"/>
          <w:szCs w:val="24"/>
        </w:rPr>
      </w:pPr>
    </w:p>
    <w:p w14:paraId="254BD2D8" w14:textId="77777777" w:rsidR="00491962" w:rsidRPr="00E7377F" w:rsidRDefault="00491962" w:rsidP="00491962">
      <w:pPr>
        <w:pStyle w:val="Style1"/>
        <w:adjustRightInd/>
        <w:jc w:val="both"/>
        <w:rPr>
          <w:spacing w:val="10"/>
          <w:sz w:val="24"/>
          <w:szCs w:val="24"/>
        </w:rPr>
      </w:pPr>
      <w:r w:rsidRPr="00E7377F">
        <w:rPr>
          <w:rFonts w:ascii="Courier New" w:hAnsi="Courier New" w:cs="Courier New"/>
          <w:spacing w:val="10"/>
          <w:sz w:val="24"/>
          <w:szCs w:val="24"/>
        </w:rPr>
        <w:t xml:space="preserve">RAVVISATA la necessità di procedere all'approvazione formale dello stesso; </w:t>
      </w:r>
    </w:p>
    <w:p w14:paraId="68E46ED3" w14:textId="77777777" w:rsidR="00491962" w:rsidRPr="00E7377F" w:rsidRDefault="00491962" w:rsidP="00491962">
      <w:pPr>
        <w:pStyle w:val="Style1"/>
        <w:adjustRightInd/>
        <w:jc w:val="both"/>
        <w:rPr>
          <w:rFonts w:ascii="Courier New" w:hAnsi="Courier New" w:cs="Courier New"/>
          <w:spacing w:val="10"/>
          <w:sz w:val="24"/>
          <w:szCs w:val="24"/>
        </w:rPr>
      </w:pPr>
    </w:p>
    <w:p w14:paraId="1E7C8400" w14:textId="77777777" w:rsidR="00491962" w:rsidRPr="00E7377F" w:rsidRDefault="00491962" w:rsidP="00491962">
      <w:pPr>
        <w:pStyle w:val="Style1"/>
        <w:tabs>
          <w:tab w:val="left" w:pos="142"/>
        </w:tabs>
        <w:adjustRightInd/>
        <w:ind w:right="2016"/>
        <w:rPr>
          <w:rFonts w:ascii="Courier New" w:hAnsi="Courier New" w:cs="Courier New"/>
          <w:sz w:val="24"/>
          <w:szCs w:val="24"/>
        </w:rPr>
      </w:pPr>
      <w:r w:rsidRPr="00E7377F">
        <w:rPr>
          <w:rFonts w:ascii="Courier New" w:hAnsi="Courier New" w:cs="Courier New"/>
          <w:sz w:val="24"/>
          <w:szCs w:val="24"/>
        </w:rPr>
        <w:t>VISTI gli atti sopra richiamati;</w:t>
      </w:r>
    </w:p>
    <w:p w14:paraId="29E0A455" w14:textId="77777777" w:rsidR="00491962" w:rsidRPr="00E7377F" w:rsidRDefault="00491962" w:rsidP="00491962">
      <w:pPr>
        <w:pStyle w:val="Style1"/>
        <w:tabs>
          <w:tab w:val="left" w:pos="142"/>
        </w:tabs>
        <w:adjustRightInd/>
        <w:ind w:right="2016"/>
        <w:rPr>
          <w:rFonts w:ascii="Courier New" w:hAnsi="Courier New" w:cs="Courier New"/>
          <w:sz w:val="24"/>
          <w:szCs w:val="24"/>
        </w:rPr>
      </w:pPr>
    </w:p>
    <w:p w14:paraId="2A0D0A6D" w14:textId="77777777" w:rsidR="00491962" w:rsidRPr="00E7377F" w:rsidRDefault="00491962" w:rsidP="00491962">
      <w:pPr>
        <w:jc w:val="both"/>
        <w:rPr>
          <w:rFonts w:ascii="Courier New" w:hAnsi="Courier New"/>
          <w:sz w:val="24"/>
          <w:szCs w:val="24"/>
        </w:rPr>
      </w:pPr>
      <w:r w:rsidRPr="00E7377F">
        <w:rPr>
          <w:rFonts w:ascii="Courier New" w:hAnsi="Courier New"/>
          <w:sz w:val="24"/>
          <w:szCs w:val="24"/>
        </w:rPr>
        <w:t>Visti:</w:t>
      </w:r>
    </w:p>
    <w:p w14:paraId="5155BE41" w14:textId="77777777" w:rsidR="00491962" w:rsidRPr="00E7377F" w:rsidRDefault="00491962" w:rsidP="00491962">
      <w:pPr>
        <w:numPr>
          <w:ilvl w:val="0"/>
          <w:numId w:val="2"/>
        </w:numPr>
        <w:ind w:left="426"/>
        <w:jc w:val="both"/>
        <w:textAlignment w:val="auto"/>
        <w:rPr>
          <w:rFonts w:ascii="Courier New" w:hAnsi="Courier New"/>
          <w:sz w:val="24"/>
          <w:szCs w:val="24"/>
        </w:rPr>
      </w:pPr>
      <w:r w:rsidRPr="00E7377F">
        <w:rPr>
          <w:rFonts w:ascii="Courier New" w:hAnsi="Courier New"/>
          <w:sz w:val="24"/>
          <w:szCs w:val="24"/>
        </w:rPr>
        <w:t>l’art. 48 del Decreto Legislativo 18.08.2000, n. 267 e l’art. 147 bis comma 1;</w:t>
      </w:r>
    </w:p>
    <w:p w14:paraId="6170A877" w14:textId="77777777" w:rsidR="00491962" w:rsidRPr="00E7377F" w:rsidRDefault="00491962" w:rsidP="00491962">
      <w:pPr>
        <w:numPr>
          <w:ilvl w:val="0"/>
          <w:numId w:val="2"/>
        </w:numPr>
        <w:ind w:left="426"/>
        <w:jc w:val="both"/>
        <w:textAlignment w:val="auto"/>
        <w:rPr>
          <w:rFonts w:ascii="Courier New" w:hAnsi="Courier New"/>
          <w:sz w:val="24"/>
          <w:szCs w:val="24"/>
        </w:rPr>
      </w:pPr>
      <w:r w:rsidRPr="00E7377F">
        <w:rPr>
          <w:rFonts w:ascii="Courier New" w:hAnsi="Courier New"/>
          <w:sz w:val="24"/>
          <w:szCs w:val="24"/>
        </w:rPr>
        <w:t>la Legge 56/2014;</w:t>
      </w:r>
    </w:p>
    <w:p w14:paraId="39FBC9CD" w14:textId="77777777" w:rsidR="00491962" w:rsidRDefault="00491962" w:rsidP="00491962">
      <w:pPr>
        <w:numPr>
          <w:ilvl w:val="0"/>
          <w:numId w:val="2"/>
        </w:numPr>
        <w:ind w:left="426"/>
        <w:jc w:val="both"/>
        <w:textAlignment w:val="auto"/>
        <w:rPr>
          <w:rFonts w:ascii="Courier New" w:hAnsi="Courier New"/>
          <w:sz w:val="24"/>
          <w:szCs w:val="24"/>
        </w:rPr>
      </w:pPr>
      <w:r w:rsidRPr="00E7377F">
        <w:rPr>
          <w:rFonts w:ascii="Courier New" w:hAnsi="Courier New"/>
          <w:sz w:val="24"/>
          <w:szCs w:val="24"/>
        </w:rPr>
        <w:t>il Decreto Legislativo 18.08.2000, n. 267;</w:t>
      </w:r>
    </w:p>
    <w:p w14:paraId="0B799EE2" w14:textId="77777777" w:rsidR="00491962" w:rsidRDefault="00491962" w:rsidP="00491962">
      <w:pPr>
        <w:jc w:val="both"/>
        <w:textAlignment w:val="auto"/>
        <w:rPr>
          <w:rFonts w:ascii="Courier New" w:hAnsi="Courier New"/>
          <w:sz w:val="24"/>
          <w:szCs w:val="24"/>
        </w:rPr>
      </w:pPr>
    </w:p>
    <w:p w14:paraId="53D0FCAC" w14:textId="77777777" w:rsidR="00491962" w:rsidRDefault="00491962" w:rsidP="00491962">
      <w:pPr>
        <w:ind w:firstLine="70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Dato atto che la deliberazione non comporta riflessi diretti sulla situazione economica finanziaria; </w:t>
      </w:r>
    </w:p>
    <w:p w14:paraId="137A31A5" w14:textId="77777777" w:rsidR="00491962" w:rsidRDefault="00491962" w:rsidP="00491962">
      <w:pPr>
        <w:jc w:val="both"/>
        <w:rPr>
          <w:rFonts w:ascii="Century Gothic" w:hAnsi="Century Gothic"/>
          <w:sz w:val="24"/>
        </w:rPr>
      </w:pPr>
    </w:p>
    <w:p w14:paraId="51CF54A4" w14:textId="77777777" w:rsidR="00491962" w:rsidRDefault="00491962" w:rsidP="00491962">
      <w:pPr>
        <w:jc w:val="both"/>
        <w:rPr>
          <w:rFonts w:ascii="Courier New" w:hAnsi="Courier New"/>
          <w:sz w:val="24"/>
        </w:rPr>
      </w:pPr>
      <w:r w:rsidRPr="00E7377F">
        <w:rPr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Visto </w:t>
      </w:r>
      <w:r>
        <w:rPr>
          <w:rFonts w:ascii="Courier New" w:hAnsi="Courier New" w:cs="Courier New"/>
          <w:sz w:val="24"/>
        </w:rPr>
        <w:t>il</w:t>
      </w:r>
      <w:r>
        <w:rPr>
          <w:rFonts w:ascii="Courier New" w:hAnsi="Courier New"/>
          <w:sz w:val="24"/>
        </w:rPr>
        <w:t xml:space="preserve"> parere favorevole, sotto il profilo della regolarità tecnica e contabile e di conformità amministrativa espresso dal Responsabile del Servizio ai sensi degli artt. 49, comma 1, </w:t>
      </w:r>
      <w:r>
        <w:rPr>
          <w:rFonts w:ascii="Courier New" w:hAnsi="Courier New" w:cs="Courier New"/>
          <w:sz w:val="24"/>
        </w:rPr>
        <w:t xml:space="preserve">e 147 bis, comma 1, del Decreto Legislativo 18.08.2000, n. 267, </w:t>
      </w:r>
      <w:r>
        <w:rPr>
          <w:rFonts w:ascii="Courier New" w:hAnsi="Courier New"/>
          <w:sz w:val="24"/>
        </w:rPr>
        <w:t>inserito nel presente atto;</w:t>
      </w:r>
    </w:p>
    <w:p w14:paraId="19EEFF48" w14:textId="77777777" w:rsidR="00491962" w:rsidRDefault="00491962" w:rsidP="00491962">
      <w:pPr>
        <w:jc w:val="both"/>
        <w:rPr>
          <w:sz w:val="24"/>
        </w:rPr>
      </w:pPr>
    </w:p>
    <w:p w14:paraId="00C42F9F" w14:textId="77777777" w:rsidR="00491962" w:rsidRDefault="00491962" w:rsidP="00491962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Con voti unanimi, espressi nelle forme di legge, </w:t>
      </w:r>
    </w:p>
    <w:p w14:paraId="01639EAA" w14:textId="77777777" w:rsidR="00491962" w:rsidRDefault="00491962" w:rsidP="00491962">
      <w:pPr>
        <w:jc w:val="both"/>
        <w:rPr>
          <w:rFonts w:ascii="Verdana" w:hAnsi="Verdana"/>
          <w:sz w:val="24"/>
        </w:rPr>
      </w:pPr>
      <w:r>
        <w:rPr>
          <w:rFonts w:ascii="Courier New" w:hAnsi="Courier New"/>
          <w:sz w:val="24"/>
        </w:rPr>
        <w:tab/>
      </w:r>
    </w:p>
    <w:p w14:paraId="65CA8033" w14:textId="77777777" w:rsidR="00491962" w:rsidRDefault="00491962" w:rsidP="00491962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b/>
          <w:sz w:val="24"/>
        </w:rPr>
        <w:t>DELIBERA</w:t>
      </w:r>
    </w:p>
    <w:p w14:paraId="24A522D2" w14:textId="77777777" w:rsidR="00491962" w:rsidRDefault="00491962" w:rsidP="00491962">
      <w:pPr>
        <w:tabs>
          <w:tab w:val="left" w:pos="426"/>
        </w:tabs>
        <w:jc w:val="both"/>
        <w:rPr>
          <w:rFonts w:ascii="Courier New" w:hAnsi="Courier New"/>
          <w:sz w:val="24"/>
        </w:rPr>
      </w:pPr>
    </w:p>
    <w:p w14:paraId="6E3587EF" w14:textId="77777777" w:rsidR="00491962" w:rsidRDefault="00491962" w:rsidP="00491962">
      <w:pPr>
        <w:pStyle w:val="Titolo2"/>
        <w:numPr>
          <w:ilvl w:val="0"/>
          <w:numId w:val="3"/>
        </w:numPr>
        <w:ind w:left="567"/>
        <w:jc w:val="both"/>
        <w:textAlignment w:val="auto"/>
        <w:rPr>
          <w:i w:val="0"/>
          <w:sz w:val="24"/>
          <w:szCs w:val="24"/>
          <w:u w:val="none"/>
        </w:rPr>
      </w:pPr>
      <w:r w:rsidRPr="0043662B">
        <w:rPr>
          <w:i w:val="0"/>
          <w:sz w:val="24"/>
          <w:szCs w:val="24"/>
          <w:u w:val="none"/>
        </w:rPr>
        <w:t xml:space="preserve">Di considerare </w:t>
      </w:r>
      <w:r>
        <w:rPr>
          <w:i w:val="0"/>
          <w:sz w:val="24"/>
          <w:szCs w:val="24"/>
          <w:u w:val="none"/>
        </w:rPr>
        <w:t xml:space="preserve">le </w:t>
      </w:r>
      <w:r w:rsidRPr="0043662B">
        <w:rPr>
          <w:i w:val="0"/>
          <w:sz w:val="24"/>
          <w:szCs w:val="24"/>
          <w:u w:val="none"/>
        </w:rPr>
        <w:t>premesse quali parti integranti e sostanziali del presente provvedimento.</w:t>
      </w:r>
    </w:p>
    <w:p w14:paraId="16ACDE21" w14:textId="77777777" w:rsidR="00491962" w:rsidRPr="00C21B7B" w:rsidRDefault="00491962" w:rsidP="00491962">
      <w:pPr>
        <w:numPr>
          <w:ilvl w:val="0"/>
          <w:numId w:val="3"/>
        </w:numPr>
        <w:tabs>
          <w:tab w:val="left" w:pos="426"/>
        </w:tabs>
        <w:ind w:left="567"/>
        <w:jc w:val="both"/>
        <w:rPr>
          <w:rFonts w:ascii="Courier New" w:hAnsi="Courier New"/>
          <w:sz w:val="24"/>
        </w:rPr>
      </w:pPr>
      <w:r w:rsidRPr="00C21B7B">
        <w:rPr>
          <w:rFonts w:ascii="Courier New" w:hAnsi="Courier New"/>
          <w:sz w:val="24"/>
        </w:rPr>
        <w:t xml:space="preserve">Di approvare il Piano di Azioni Positive per il triennio 2021/2023 redatto ai sensi dell'art. 48 del </w:t>
      </w:r>
      <w:proofErr w:type="spellStart"/>
      <w:r w:rsidRPr="00C21B7B">
        <w:rPr>
          <w:rFonts w:ascii="Courier New" w:hAnsi="Courier New"/>
          <w:sz w:val="24"/>
        </w:rPr>
        <w:t>D.Lgs.</w:t>
      </w:r>
      <w:proofErr w:type="spellEnd"/>
      <w:r w:rsidRPr="00C21B7B">
        <w:rPr>
          <w:rFonts w:ascii="Courier New" w:hAnsi="Courier New"/>
          <w:sz w:val="24"/>
        </w:rPr>
        <w:t xml:space="preserve"> 198/2006.</w:t>
      </w:r>
    </w:p>
    <w:p w14:paraId="00D246AC" w14:textId="77777777" w:rsidR="00491962" w:rsidRPr="00C21B7B" w:rsidRDefault="00491962" w:rsidP="00491962">
      <w:pPr>
        <w:numPr>
          <w:ilvl w:val="0"/>
          <w:numId w:val="3"/>
        </w:numPr>
        <w:tabs>
          <w:tab w:val="left" w:pos="426"/>
        </w:tabs>
        <w:ind w:left="567"/>
        <w:jc w:val="both"/>
        <w:rPr>
          <w:rFonts w:ascii="Courier New" w:hAnsi="Courier New"/>
          <w:sz w:val="24"/>
        </w:rPr>
      </w:pPr>
      <w:r w:rsidRPr="00C21B7B">
        <w:rPr>
          <w:rFonts w:ascii="Courier New" w:hAnsi="Courier New"/>
          <w:sz w:val="24"/>
        </w:rPr>
        <w:t>Di comunicare la presente a tutti i Responsabili di Servizio, affinché lo rendano noto a tutto il Personale dipendente.</w:t>
      </w:r>
    </w:p>
    <w:p w14:paraId="1DEDEE2E" w14:textId="77777777" w:rsidR="00491962" w:rsidRPr="00C21B7B" w:rsidRDefault="00491962" w:rsidP="00491962">
      <w:pPr>
        <w:numPr>
          <w:ilvl w:val="0"/>
          <w:numId w:val="3"/>
        </w:numPr>
        <w:tabs>
          <w:tab w:val="left" w:pos="426"/>
        </w:tabs>
        <w:ind w:left="567"/>
        <w:jc w:val="both"/>
        <w:rPr>
          <w:rFonts w:ascii="Courier New" w:hAnsi="Courier New"/>
          <w:sz w:val="24"/>
        </w:rPr>
      </w:pPr>
      <w:r w:rsidRPr="00C21B7B">
        <w:rPr>
          <w:rFonts w:ascii="Courier New" w:hAnsi="Courier New"/>
          <w:sz w:val="24"/>
        </w:rPr>
        <w:t>Di dare atto che per il raggiungimento degli obiettivi indicati nel Piano di Azioni Positive per il triennio 2021/2023, come sopraelencato, al momento non è previsto alcun onere finanziario e, qualora dovesse rendersi necessario un impegno di spesa, si procederà con successivo atto deliberativo.</w:t>
      </w:r>
    </w:p>
    <w:p w14:paraId="4BD72F4E" w14:textId="77777777" w:rsidR="00491962" w:rsidRPr="00C21B7B" w:rsidRDefault="00491962" w:rsidP="00491962">
      <w:pPr>
        <w:numPr>
          <w:ilvl w:val="0"/>
          <w:numId w:val="3"/>
        </w:numPr>
        <w:tabs>
          <w:tab w:val="left" w:pos="426"/>
        </w:tabs>
        <w:ind w:left="567"/>
        <w:jc w:val="both"/>
        <w:rPr>
          <w:rFonts w:ascii="Courier New" w:hAnsi="Courier New"/>
          <w:sz w:val="24"/>
        </w:rPr>
      </w:pPr>
      <w:r w:rsidRPr="00C21B7B">
        <w:rPr>
          <w:rFonts w:ascii="Courier New" w:hAnsi="Courier New"/>
          <w:sz w:val="24"/>
        </w:rPr>
        <w:t>Di disporre la pubblicazione del suddetto Piano all'Albo Pretorio on-line dell'Ente, sul sito internet dell’Ente nella Sezione “Amministrazione Trasparente”.</w:t>
      </w:r>
    </w:p>
    <w:p w14:paraId="193EAB74" w14:textId="77777777" w:rsidR="00491962" w:rsidRPr="00C21B7B" w:rsidRDefault="00491962" w:rsidP="00491962">
      <w:pPr>
        <w:numPr>
          <w:ilvl w:val="0"/>
          <w:numId w:val="3"/>
        </w:numPr>
        <w:tabs>
          <w:tab w:val="left" w:pos="426"/>
        </w:tabs>
        <w:ind w:left="567"/>
        <w:jc w:val="both"/>
        <w:rPr>
          <w:rFonts w:ascii="Courier New" w:hAnsi="Courier New"/>
          <w:sz w:val="24"/>
        </w:rPr>
      </w:pPr>
      <w:r w:rsidRPr="00C21B7B">
        <w:rPr>
          <w:rFonts w:ascii="Courier New" w:hAnsi="Courier New"/>
          <w:sz w:val="24"/>
        </w:rPr>
        <w:t>Di trasmettere lo stesso alle Organizzazioni Sindacali di cui all'art. 10, comma 2 del CCNL 1.4.1999.</w:t>
      </w:r>
    </w:p>
    <w:p w14:paraId="14443059" w14:textId="77777777" w:rsidR="00491962" w:rsidRPr="00F42725" w:rsidRDefault="00491962" w:rsidP="00491962">
      <w:pPr>
        <w:pStyle w:val="Rientrocorpodeltesto"/>
        <w:numPr>
          <w:ilvl w:val="0"/>
          <w:numId w:val="3"/>
        </w:numPr>
        <w:spacing w:after="120"/>
        <w:ind w:left="567"/>
        <w:textAlignment w:val="auto"/>
        <w:rPr>
          <w:rFonts w:ascii="Courier New" w:hAnsi="Courier New" w:cs="Courier New"/>
          <w:smallCaps w:val="0"/>
          <w:szCs w:val="24"/>
        </w:rPr>
      </w:pPr>
      <w:r w:rsidRPr="00F42725">
        <w:rPr>
          <w:rFonts w:ascii="Courier New" w:hAnsi="Courier New" w:cs="Courier New"/>
          <w:smallCaps w:val="0"/>
          <w:szCs w:val="24"/>
        </w:rPr>
        <w:t xml:space="preserve">Di dichiarare la presente, con separata votazione unanime, immediatamente eseguibile ai sensi dell’art. 134, comma 4 del </w:t>
      </w:r>
      <w:proofErr w:type="spellStart"/>
      <w:r w:rsidRPr="00F42725">
        <w:rPr>
          <w:rFonts w:ascii="Courier New" w:hAnsi="Courier New" w:cs="Courier New"/>
          <w:smallCaps w:val="0"/>
          <w:szCs w:val="24"/>
        </w:rPr>
        <w:t>D.Lvo</w:t>
      </w:r>
      <w:proofErr w:type="spellEnd"/>
      <w:r w:rsidRPr="00F42725">
        <w:rPr>
          <w:rFonts w:ascii="Courier New" w:hAnsi="Courier New" w:cs="Courier New"/>
          <w:smallCaps w:val="0"/>
          <w:szCs w:val="24"/>
        </w:rPr>
        <w:t xml:space="preserve"> n. 267/2000, per quanto espresso nelle premesse.</w:t>
      </w:r>
    </w:p>
    <w:p w14:paraId="16FF8A72" w14:textId="77777777" w:rsidR="00491962" w:rsidRDefault="00491962" w:rsidP="00491962">
      <w:pPr>
        <w:pStyle w:val="a"/>
        <w:ind w:left="283"/>
      </w:pPr>
    </w:p>
    <w:p w14:paraId="646EEF29" w14:textId="77777777" w:rsidR="00491962" w:rsidRDefault="00491962" w:rsidP="00491962">
      <w:pPr>
        <w:jc w:val="center"/>
        <w:rPr>
          <w:rFonts w:ascii="Courier New" w:hAnsi="Courier New"/>
          <w:sz w:val="16"/>
        </w:rPr>
      </w:pPr>
    </w:p>
    <w:p w14:paraId="0ED9D722" w14:textId="77777777" w:rsidR="00491962" w:rsidRDefault="00491962" w:rsidP="00491962">
      <w:pPr>
        <w:jc w:val="center"/>
        <w:rPr>
          <w:rFonts w:ascii="Courier New" w:hAnsi="Courier New"/>
          <w:sz w:val="16"/>
        </w:rPr>
      </w:pPr>
    </w:p>
    <w:p w14:paraId="561EE1A8" w14:textId="77777777" w:rsidR="00491962" w:rsidRDefault="00491962" w:rsidP="00491962">
      <w:pPr>
        <w:jc w:val="center"/>
        <w:rPr>
          <w:rFonts w:ascii="Courier New" w:hAnsi="Courier New"/>
          <w:sz w:val="16"/>
        </w:rPr>
      </w:pPr>
    </w:p>
    <w:p w14:paraId="79C3CD9C" w14:textId="77777777" w:rsidR="00491962" w:rsidRDefault="00491962" w:rsidP="00491962">
      <w:pPr>
        <w:ind w:left="567"/>
        <w:jc w:val="center"/>
        <w:rPr>
          <w:sz w:val="22"/>
        </w:rPr>
      </w:pPr>
    </w:p>
    <w:p w14:paraId="67B3C2DE" w14:textId="77777777" w:rsidR="00491962" w:rsidRDefault="00491962" w:rsidP="00491962">
      <w:pPr>
        <w:ind w:left="567"/>
        <w:jc w:val="center"/>
        <w:rPr>
          <w:sz w:val="22"/>
        </w:rPr>
      </w:pPr>
    </w:p>
    <w:p w14:paraId="7647BFBF" w14:textId="77777777" w:rsidR="00491962" w:rsidRDefault="00491962" w:rsidP="00491962">
      <w:pPr>
        <w:ind w:left="567"/>
        <w:jc w:val="both"/>
        <w:rPr>
          <w:i/>
        </w:rPr>
      </w:pPr>
    </w:p>
    <w:p w14:paraId="39940151" w14:textId="77777777" w:rsidR="00491962" w:rsidRDefault="00491962" w:rsidP="00491962">
      <w:pPr>
        <w:ind w:left="567"/>
        <w:jc w:val="both"/>
        <w:rPr>
          <w:i/>
        </w:rPr>
      </w:pPr>
    </w:p>
    <w:p w14:paraId="7E034EDF" w14:textId="77777777" w:rsidR="00491962" w:rsidRDefault="00491962" w:rsidP="00491962">
      <w:pPr>
        <w:ind w:left="567"/>
        <w:jc w:val="both"/>
        <w:rPr>
          <w:i/>
        </w:rPr>
      </w:pPr>
    </w:p>
    <w:p w14:paraId="5FF5C808" w14:textId="77777777" w:rsidR="00491962" w:rsidRDefault="00491962" w:rsidP="00491962">
      <w:pPr>
        <w:ind w:left="567"/>
        <w:jc w:val="both"/>
        <w:rPr>
          <w:i/>
        </w:rPr>
      </w:pPr>
    </w:p>
    <w:p w14:paraId="7307C108" w14:textId="77777777" w:rsidR="00491962" w:rsidRDefault="00491962" w:rsidP="00491962">
      <w:pPr>
        <w:ind w:left="567"/>
        <w:jc w:val="both"/>
        <w:rPr>
          <w:i/>
        </w:rPr>
      </w:pPr>
    </w:p>
    <w:p w14:paraId="0B853FDA" w14:textId="77777777" w:rsidR="00491962" w:rsidRDefault="00491962" w:rsidP="00491962">
      <w:pPr>
        <w:ind w:left="567"/>
        <w:jc w:val="both"/>
        <w:rPr>
          <w:i/>
        </w:rPr>
      </w:pPr>
    </w:p>
    <w:p w14:paraId="11EF500F" w14:textId="77777777" w:rsidR="00491962" w:rsidRDefault="00491962" w:rsidP="00491962">
      <w:pPr>
        <w:ind w:left="567"/>
        <w:jc w:val="both"/>
        <w:rPr>
          <w:i/>
        </w:rPr>
      </w:pPr>
    </w:p>
    <w:p w14:paraId="24DF1C54" w14:textId="77777777" w:rsidR="00491962" w:rsidRDefault="00491962" w:rsidP="00491962">
      <w:pPr>
        <w:ind w:left="567"/>
        <w:jc w:val="both"/>
        <w:rPr>
          <w:i/>
        </w:rPr>
      </w:pPr>
    </w:p>
    <w:p w14:paraId="1E4E83EE" w14:textId="77777777" w:rsidR="00491962" w:rsidRDefault="00491962" w:rsidP="00491962">
      <w:pPr>
        <w:ind w:left="567"/>
        <w:jc w:val="both"/>
        <w:rPr>
          <w:i/>
        </w:rPr>
      </w:pPr>
    </w:p>
    <w:p w14:paraId="45280AE4" w14:textId="77777777" w:rsidR="00491962" w:rsidRDefault="00491962" w:rsidP="00491962">
      <w:pPr>
        <w:ind w:left="567"/>
        <w:jc w:val="both"/>
        <w:rPr>
          <w:i/>
        </w:rPr>
      </w:pPr>
    </w:p>
    <w:p w14:paraId="2C36A6F8" w14:textId="77777777" w:rsidR="00491962" w:rsidRDefault="00491962" w:rsidP="00491962">
      <w:pPr>
        <w:ind w:left="567"/>
        <w:jc w:val="both"/>
        <w:rPr>
          <w:i/>
        </w:rPr>
      </w:pPr>
    </w:p>
    <w:p w14:paraId="47B03F47" w14:textId="77777777" w:rsidR="00491962" w:rsidRDefault="00491962" w:rsidP="00491962">
      <w:pPr>
        <w:ind w:left="567"/>
        <w:jc w:val="both"/>
        <w:rPr>
          <w:i/>
        </w:rPr>
      </w:pPr>
    </w:p>
    <w:p w14:paraId="4F784FB3" w14:textId="77777777" w:rsidR="00491962" w:rsidRDefault="00491962" w:rsidP="00491962">
      <w:pPr>
        <w:ind w:left="567"/>
        <w:jc w:val="both"/>
        <w:rPr>
          <w:i/>
        </w:rPr>
      </w:pPr>
    </w:p>
    <w:p w14:paraId="559655C0" w14:textId="77777777" w:rsidR="00491962" w:rsidRDefault="00491962" w:rsidP="00491962">
      <w:pPr>
        <w:ind w:left="567"/>
        <w:jc w:val="both"/>
        <w:rPr>
          <w:i/>
        </w:rPr>
      </w:pPr>
    </w:p>
    <w:p w14:paraId="03648AC9" w14:textId="77777777" w:rsidR="00491962" w:rsidRDefault="00491962" w:rsidP="00491962">
      <w:pPr>
        <w:ind w:left="567"/>
        <w:jc w:val="both"/>
        <w:rPr>
          <w:i/>
        </w:rPr>
      </w:pPr>
    </w:p>
    <w:p w14:paraId="432CE0F0" w14:textId="77777777" w:rsidR="00491962" w:rsidRDefault="00491962" w:rsidP="00491962">
      <w:pPr>
        <w:ind w:left="567"/>
        <w:jc w:val="both"/>
        <w:rPr>
          <w:i/>
        </w:rPr>
      </w:pPr>
    </w:p>
    <w:p w14:paraId="2BBE3F90" w14:textId="77777777" w:rsidR="00491962" w:rsidRDefault="00491962" w:rsidP="00491962">
      <w:pPr>
        <w:ind w:left="567"/>
        <w:jc w:val="both"/>
        <w:rPr>
          <w:i/>
        </w:rPr>
      </w:pPr>
    </w:p>
    <w:p w14:paraId="3C995220" w14:textId="77777777" w:rsidR="00491962" w:rsidRDefault="00491962" w:rsidP="00491962">
      <w:pPr>
        <w:ind w:left="567"/>
        <w:jc w:val="both"/>
        <w:rPr>
          <w:i/>
        </w:rPr>
      </w:pPr>
    </w:p>
    <w:p w14:paraId="60F07528" w14:textId="77777777" w:rsidR="00491962" w:rsidRDefault="00491962" w:rsidP="00491962">
      <w:pPr>
        <w:ind w:left="567"/>
        <w:jc w:val="both"/>
        <w:rPr>
          <w:i/>
        </w:rPr>
      </w:pPr>
    </w:p>
    <w:p w14:paraId="03CB7014" w14:textId="77777777" w:rsidR="00491962" w:rsidRDefault="00491962" w:rsidP="00491962">
      <w:pPr>
        <w:jc w:val="center"/>
        <w:rPr>
          <w:sz w:val="22"/>
        </w:rPr>
      </w:pPr>
    </w:p>
    <w:p w14:paraId="2E975C00" w14:textId="77777777" w:rsidR="00491962" w:rsidRDefault="00491962" w:rsidP="00491962">
      <w:pPr>
        <w:jc w:val="center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Deliberazione  della</w:t>
      </w:r>
      <w:proofErr w:type="gramEnd"/>
      <w:r>
        <w:rPr>
          <w:rFonts w:ascii="Century Gothic" w:hAnsi="Century Gothic"/>
        </w:rPr>
        <w:t xml:space="preserve"> Giunta Comunale n. </w:t>
      </w:r>
      <w:r>
        <w:rPr>
          <w:rFonts w:ascii="Century Gothic" w:hAnsi="Century Gothic"/>
        </w:rPr>
        <w:fldChar w:fldCharType="begin">
          <w:ffData>
            <w:name w:val="vxlc3v2"/>
            <w:enabled/>
            <w:calcOnExit w:val="0"/>
            <w:textInput>
              <w:default w:val="N.delibera"/>
            </w:textInput>
          </w:ffData>
        </w:fldChar>
      </w:r>
      <w:bookmarkStart w:id="26" w:name="vxlc3v2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>19</w:t>
      </w:r>
      <w:r>
        <w:rPr>
          <w:rFonts w:ascii="Century Gothic" w:hAnsi="Century Gothic"/>
        </w:rPr>
        <w:fldChar w:fldCharType="end"/>
      </w:r>
      <w:bookmarkEnd w:id="26"/>
      <w:r>
        <w:rPr>
          <w:rFonts w:ascii="Century Gothic" w:hAnsi="Century Gothic"/>
        </w:rPr>
        <w:t xml:space="preserve"> in data </w:t>
      </w:r>
      <w:r>
        <w:rPr>
          <w:rFonts w:ascii="Century Gothic" w:hAnsi="Century Gothic"/>
        </w:rPr>
        <w:fldChar w:fldCharType="begin">
          <w:ffData>
            <w:name w:val="vxlc8v2"/>
            <w:enabled/>
            <w:calcOnExit w:val="0"/>
            <w:textInput>
              <w:default w:val="Data delibera"/>
            </w:textInput>
          </w:ffData>
        </w:fldChar>
      </w:r>
      <w:bookmarkStart w:id="27" w:name="vxlc8v2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>03.03.2021</w:t>
      </w:r>
      <w:r>
        <w:rPr>
          <w:rFonts w:ascii="Century Gothic" w:hAnsi="Century Gothic"/>
        </w:rPr>
        <w:fldChar w:fldCharType="end"/>
      </w:r>
      <w:bookmarkEnd w:id="27"/>
    </w:p>
    <w:p w14:paraId="7FB13055" w14:textId="77777777" w:rsidR="00491962" w:rsidRDefault="00491962" w:rsidP="00491962">
      <w:pPr>
        <w:ind w:left="567"/>
        <w:jc w:val="center"/>
      </w:pPr>
    </w:p>
    <w:p w14:paraId="4B981FE5" w14:textId="77777777" w:rsidR="00491962" w:rsidRDefault="00491962" w:rsidP="00491962">
      <w:pPr>
        <w:ind w:left="567"/>
        <w:jc w:val="center"/>
      </w:pPr>
    </w:p>
    <w:p w14:paraId="260C6724" w14:textId="77777777" w:rsidR="00491962" w:rsidRDefault="00491962" w:rsidP="00491962">
      <w:pPr>
        <w:ind w:left="567"/>
        <w:jc w:val="center"/>
      </w:pPr>
    </w:p>
    <w:p w14:paraId="44DD867A" w14:textId="77777777" w:rsidR="00491962" w:rsidRDefault="00491962" w:rsidP="00491962">
      <w:pPr>
        <w:ind w:left="567"/>
        <w:rPr>
          <w:rFonts w:ascii="Courier New" w:hAnsi="Courier New"/>
          <w:sz w:val="24"/>
        </w:rPr>
      </w:pPr>
      <w:r>
        <w:rPr>
          <w:sz w:val="24"/>
        </w:rPr>
        <w:t>Letto, approvato e sottoscritto</w:t>
      </w:r>
      <w:r>
        <w:rPr>
          <w:rFonts w:ascii="Courier New" w:hAnsi="Courier New"/>
          <w:sz w:val="24"/>
        </w:rPr>
        <w:t>:</w:t>
      </w:r>
    </w:p>
    <w:p w14:paraId="017CCB38" w14:textId="77777777" w:rsidR="00491962" w:rsidRDefault="00491962" w:rsidP="00491962">
      <w:pPr>
        <w:ind w:left="567"/>
        <w:rPr>
          <w:rFonts w:ascii="Courier New" w:hAnsi="Courier New"/>
          <w:sz w:val="24"/>
        </w:rPr>
      </w:pPr>
    </w:p>
    <w:p w14:paraId="2B8CCF1A" w14:textId="77777777" w:rsidR="00491962" w:rsidRDefault="00491962" w:rsidP="00491962">
      <w:pPr>
        <w:ind w:left="567"/>
        <w:rPr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I</w:t>
      </w:r>
      <w:r>
        <w:rPr>
          <w:b/>
          <w:sz w:val="24"/>
        </w:rPr>
        <w:t>l Sindaco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b/>
          <w:sz w:val="24"/>
        </w:rPr>
        <w:tab/>
        <w:t xml:space="preserve">         </w:t>
      </w:r>
      <w:r>
        <w:rPr>
          <w:b/>
          <w:sz w:val="24"/>
        </w:rPr>
        <w:tab/>
        <w:t xml:space="preserve">                   Il Segretario Generale</w:t>
      </w:r>
    </w:p>
    <w:p w14:paraId="53F1F548" w14:textId="77777777" w:rsidR="00491962" w:rsidRDefault="00491962" w:rsidP="00491962">
      <w:pPr>
        <w:ind w:left="567"/>
        <w:jc w:val="both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vxlc1v4"/>
            <w:enabled/>
            <w:calcOnExit w:val="0"/>
            <w:textInput>
              <w:default w:val=" "/>
            </w:textInput>
          </w:ffData>
        </w:fldChar>
      </w:r>
      <w:bookmarkStart w:id="28" w:name="vxlc1v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F.to</w:t>
      </w:r>
      <w:r>
        <w:fldChar w:fldCharType="end"/>
      </w:r>
      <w:bookmarkEnd w:id="28"/>
      <w:r>
        <w:rPr>
          <w:sz w:val="24"/>
        </w:rPr>
        <w:t xml:space="preserve"> </w:t>
      </w:r>
      <w:r>
        <w:rPr>
          <w:i/>
          <w:sz w:val="24"/>
        </w:rPr>
        <w:fldChar w:fldCharType="begin">
          <w:ffData>
            <w:name w:val="vxlc46v1"/>
            <w:enabled/>
            <w:calcOnExit w:val="0"/>
            <w:textInput>
              <w:default w:val="Presidente"/>
            </w:textInput>
          </w:ffData>
        </w:fldChar>
      </w:r>
      <w:bookmarkStart w:id="29" w:name="vxlc46v1"/>
      <w:r>
        <w:rPr>
          <w:i/>
          <w:sz w:val="24"/>
        </w:rPr>
        <w:instrText xml:space="preserve"> FORMTEXT </w:instrText>
      </w:r>
      <w:r>
        <w:rPr>
          <w:i/>
          <w:sz w:val="24"/>
        </w:rPr>
      </w:r>
      <w:r>
        <w:rPr>
          <w:i/>
          <w:sz w:val="24"/>
        </w:rPr>
        <w:fldChar w:fldCharType="separate"/>
      </w:r>
      <w:r>
        <w:rPr>
          <w:i/>
          <w:sz w:val="24"/>
        </w:rPr>
        <w:t>Gotti Ersilio</w:t>
      </w:r>
      <w:r>
        <w:fldChar w:fldCharType="end"/>
      </w:r>
      <w:bookmarkEnd w:id="29"/>
      <w:r>
        <w:rPr>
          <w:i/>
          <w:sz w:val="24"/>
        </w:rPr>
        <w:tab/>
      </w:r>
      <w:r>
        <w:rPr>
          <w:i/>
          <w:sz w:val="24"/>
        </w:rPr>
        <w:tab/>
        <w:t xml:space="preserve">             </w:t>
      </w:r>
      <w:r>
        <w:rPr>
          <w:sz w:val="24"/>
        </w:rPr>
        <w:tab/>
        <w:t xml:space="preserve">              </w:t>
      </w:r>
      <w:r>
        <w:rPr>
          <w:sz w:val="24"/>
        </w:rPr>
        <w:fldChar w:fldCharType="begin">
          <w:ffData>
            <w:name w:val="vxlc1v5"/>
            <w:enabled/>
            <w:calcOnExit w:val="0"/>
            <w:textInput>
              <w:default w:val=" "/>
            </w:textInput>
          </w:ffData>
        </w:fldChar>
      </w:r>
      <w:bookmarkStart w:id="30" w:name="vxlc1v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F.to</w:t>
      </w:r>
      <w:r>
        <w:fldChar w:fldCharType="end"/>
      </w:r>
      <w:bookmarkEnd w:id="30"/>
      <w:r>
        <w:rPr>
          <w:sz w:val="24"/>
        </w:rPr>
        <w:t xml:space="preserve">  </w:t>
      </w:r>
      <w:r>
        <w:rPr>
          <w:i/>
          <w:sz w:val="24"/>
        </w:rPr>
        <w:t xml:space="preserve">Dott. De Filippis Vincenzo  </w:t>
      </w:r>
    </w:p>
    <w:p w14:paraId="045BB286" w14:textId="77777777" w:rsidR="00491962" w:rsidRDefault="00491962" w:rsidP="00491962">
      <w:pPr>
        <w:ind w:left="567"/>
        <w:jc w:val="both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14:paraId="4CDC74ED" w14:textId="77777777" w:rsidR="00491962" w:rsidRDefault="00491962" w:rsidP="00491962">
      <w:pPr>
        <w:ind w:left="567"/>
        <w:jc w:val="both"/>
        <w:rPr>
          <w:i/>
          <w:sz w:val="24"/>
        </w:rPr>
      </w:pPr>
      <w:bookmarkStart w:id="31" w:name="_Hlk70411380"/>
    </w:p>
    <w:p w14:paraId="407E956B" w14:textId="77777777" w:rsidR="00491962" w:rsidRDefault="00491962" w:rsidP="00491962">
      <w:pPr>
        <w:ind w:left="567"/>
        <w:jc w:val="both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14:paraId="5337043C" w14:textId="77777777" w:rsidR="00491962" w:rsidRDefault="00491962" w:rsidP="00491962">
      <w:pPr>
        <w:pStyle w:val="Titolo3"/>
        <w:numPr>
          <w:ilvl w:val="2"/>
          <w:numId w:val="1"/>
        </w:numPr>
        <w:pBdr>
          <w:top w:val="single" w:sz="4" w:space="1" w:color="000000"/>
        </w:pBdr>
        <w:suppressAutoHyphens/>
        <w:overflowPunct/>
        <w:autoSpaceDE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CERTIFICATO DI PUBBLICAZIONE E </w:t>
      </w:r>
    </w:p>
    <w:p w14:paraId="00AA4DE3" w14:textId="77777777" w:rsidR="00491962" w:rsidRDefault="00491962" w:rsidP="00491962">
      <w:pPr>
        <w:pStyle w:val="Titolo3"/>
        <w:numPr>
          <w:ilvl w:val="2"/>
          <w:numId w:val="1"/>
        </w:numPr>
        <w:pBdr>
          <w:top w:val="single" w:sz="4" w:space="1" w:color="000000"/>
        </w:pBdr>
        <w:suppressAutoHyphens/>
        <w:overflowPunct/>
        <w:autoSpaceDE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>COMUNICAZIONE AI CAPIGRUPPO CONSILIARI</w:t>
      </w:r>
    </w:p>
    <w:p w14:paraId="207ABA02" w14:textId="77777777" w:rsidR="00491962" w:rsidRDefault="00491962" w:rsidP="00491962">
      <w:pPr>
        <w:pStyle w:val="Titolo3"/>
        <w:numPr>
          <w:ilvl w:val="2"/>
          <w:numId w:val="1"/>
        </w:numPr>
        <w:pBdr>
          <w:top w:val="single" w:sz="4" w:space="1" w:color="000000"/>
        </w:pBdr>
        <w:suppressAutoHyphens/>
        <w:overflowPunct/>
        <w:autoSpaceDE/>
        <w:adjustRightInd/>
        <w:rPr>
          <w:rFonts w:ascii="Times New Roman" w:hAnsi="Times New Roman"/>
        </w:rPr>
      </w:pPr>
    </w:p>
    <w:p w14:paraId="1F3EAF94" w14:textId="77777777" w:rsidR="00491962" w:rsidRDefault="00491962" w:rsidP="00491962">
      <w:pPr>
        <w:jc w:val="both"/>
        <w:rPr>
          <w:sz w:val="24"/>
        </w:rPr>
      </w:pPr>
      <w:r>
        <w:rPr>
          <w:sz w:val="24"/>
        </w:rPr>
        <w:t xml:space="preserve">Si certifica che questa deliberazione, ai sensi dell'art. 124, comma 1,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18/08/2000, n. 267, è stata affissa in copia all'albo il giorno 27/04/2021 e pubblicata per 15 giorni consecutivi dal 27/04/2021                  al   12/05/2021 e trasmessa ai capigruppo consiliari ai sensi dell’art. 125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18/08/2000, n. 267 con prot. 1504 e pubblicazione all’A.P. al nr. 164.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9"/>
        <w:gridCol w:w="4675"/>
        <w:gridCol w:w="4675"/>
      </w:tblGrid>
      <w:tr w:rsidR="00491962" w14:paraId="7049E6DB" w14:textId="77777777" w:rsidTr="008855E4">
        <w:tc>
          <w:tcPr>
            <w:tcW w:w="4609" w:type="dxa"/>
          </w:tcPr>
          <w:p w14:paraId="42E27F5E" w14:textId="77777777" w:rsidR="00491962" w:rsidRDefault="00491962" w:rsidP="008855E4">
            <w:pPr>
              <w:jc w:val="both"/>
            </w:pPr>
          </w:p>
        </w:tc>
        <w:tc>
          <w:tcPr>
            <w:tcW w:w="4675" w:type="dxa"/>
          </w:tcPr>
          <w:p w14:paraId="063D1CFF" w14:textId="77777777" w:rsidR="00491962" w:rsidRDefault="00491962" w:rsidP="008855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675" w:type="dxa"/>
          </w:tcPr>
          <w:p w14:paraId="718E045A" w14:textId="77777777" w:rsidR="00491962" w:rsidRDefault="00491962" w:rsidP="008855E4">
            <w:pPr>
              <w:snapToGrid w:val="0"/>
              <w:jc w:val="center"/>
              <w:rPr>
                <w:sz w:val="24"/>
              </w:rPr>
            </w:pPr>
          </w:p>
        </w:tc>
      </w:tr>
      <w:tr w:rsidR="00491962" w14:paraId="25C0831F" w14:textId="77777777" w:rsidTr="008855E4">
        <w:tc>
          <w:tcPr>
            <w:tcW w:w="4609" w:type="dxa"/>
          </w:tcPr>
          <w:p w14:paraId="5E2A4AA1" w14:textId="77777777" w:rsidR="00491962" w:rsidRDefault="00491962" w:rsidP="008855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675" w:type="dxa"/>
            <w:hideMark/>
          </w:tcPr>
          <w:p w14:paraId="177DF20F" w14:textId="77777777" w:rsidR="00491962" w:rsidRDefault="00491962" w:rsidP="008855E4">
            <w:pPr>
              <w:jc w:val="center"/>
            </w:pPr>
            <w:r>
              <w:rPr>
                <w:sz w:val="24"/>
              </w:rPr>
              <w:t>Il Segretario Generale</w:t>
            </w:r>
          </w:p>
        </w:tc>
        <w:tc>
          <w:tcPr>
            <w:tcW w:w="4675" w:type="dxa"/>
          </w:tcPr>
          <w:p w14:paraId="55BBEEAF" w14:textId="77777777" w:rsidR="00491962" w:rsidRDefault="00491962" w:rsidP="008855E4">
            <w:pPr>
              <w:jc w:val="center"/>
              <w:rPr>
                <w:sz w:val="24"/>
              </w:rPr>
            </w:pPr>
          </w:p>
        </w:tc>
      </w:tr>
      <w:tr w:rsidR="00491962" w14:paraId="0F47793F" w14:textId="77777777" w:rsidTr="008855E4">
        <w:tc>
          <w:tcPr>
            <w:tcW w:w="4609" w:type="dxa"/>
          </w:tcPr>
          <w:p w14:paraId="6573040B" w14:textId="77777777" w:rsidR="00491962" w:rsidRDefault="00491962" w:rsidP="008855E4">
            <w:pPr>
              <w:rPr>
                <w:sz w:val="24"/>
              </w:rPr>
            </w:pPr>
          </w:p>
        </w:tc>
        <w:tc>
          <w:tcPr>
            <w:tcW w:w="4675" w:type="dxa"/>
            <w:hideMark/>
          </w:tcPr>
          <w:p w14:paraId="086EF44A" w14:textId="77777777" w:rsidR="00491962" w:rsidRDefault="00491962" w:rsidP="008855E4">
            <w:pPr>
              <w:jc w:val="center"/>
            </w:pPr>
            <w:r>
              <w:rPr>
                <w:i/>
                <w:sz w:val="24"/>
              </w:rPr>
              <w:t xml:space="preserve">f.to Dott. De Filippis Vincenzo  </w:t>
            </w:r>
          </w:p>
        </w:tc>
        <w:tc>
          <w:tcPr>
            <w:tcW w:w="4675" w:type="dxa"/>
          </w:tcPr>
          <w:p w14:paraId="239E69A4" w14:textId="77777777" w:rsidR="00491962" w:rsidRDefault="00491962" w:rsidP="008855E4">
            <w:pPr>
              <w:jc w:val="center"/>
              <w:rPr>
                <w:sz w:val="24"/>
              </w:rPr>
            </w:pPr>
          </w:p>
        </w:tc>
      </w:tr>
    </w:tbl>
    <w:p w14:paraId="44030FFF" w14:textId="77777777" w:rsidR="00491962" w:rsidRDefault="00491962" w:rsidP="00491962">
      <w:pPr>
        <w:rPr>
          <w:lang w:eastAsia="ar-SA"/>
        </w:rPr>
      </w:pPr>
    </w:p>
    <w:p w14:paraId="4489869F" w14:textId="77777777" w:rsidR="00491962" w:rsidRDefault="00491962" w:rsidP="00491962">
      <w:pPr>
        <w:jc w:val="both"/>
      </w:pPr>
    </w:p>
    <w:p w14:paraId="6AFE6B8F" w14:textId="77777777" w:rsidR="00491962" w:rsidRDefault="00491962" w:rsidP="00491962">
      <w:pPr>
        <w:jc w:val="both"/>
      </w:pPr>
    </w:p>
    <w:p w14:paraId="3D713912" w14:textId="77777777" w:rsidR="00491962" w:rsidRDefault="00491962" w:rsidP="00491962">
      <w:pPr>
        <w:jc w:val="both"/>
        <w:rPr>
          <w:b/>
          <w:i/>
          <w:sz w:val="24"/>
        </w:rPr>
      </w:pPr>
    </w:p>
    <w:p w14:paraId="3BA74593" w14:textId="77777777" w:rsidR="00491962" w:rsidRDefault="00491962" w:rsidP="00491962">
      <w:pPr>
        <w:pBdr>
          <w:top w:val="single" w:sz="4" w:space="1" w:color="000000"/>
        </w:pBdr>
        <w:jc w:val="center"/>
        <w:rPr>
          <w:sz w:val="24"/>
        </w:rPr>
      </w:pPr>
      <w:r>
        <w:rPr>
          <w:b/>
          <w:sz w:val="24"/>
          <w:szCs w:val="24"/>
        </w:rPr>
        <w:t>CERTIFICATO DI IMMEDIATA ESEGUIBILITA’</w:t>
      </w:r>
    </w:p>
    <w:p w14:paraId="1B24F0AC" w14:textId="77777777" w:rsidR="00491962" w:rsidRDefault="00491962" w:rsidP="00491962">
      <w:pPr>
        <w:pStyle w:val="NormaleWeb"/>
      </w:pPr>
      <w:r>
        <w:t xml:space="preserve">La presente deliberazione, è stata dichiarata immediatamente eseguibile, a norma dell’art. 134 </w:t>
      </w:r>
      <w:proofErr w:type="gramStart"/>
      <w:r>
        <w:t>-  comma</w:t>
      </w:r>
      <w:proofErr w:type="gramEnd"/>
      <w:r>
        <w:t xml:space="preserve"> 4^ del decreto legislativo n. 267/00.</w:t>
      </w:r>
    </w:p>
    <w:p w14:paraId="7331A8E9" w14:textId="77777777" w:rsidR="00491962" w:rsidRDefault="00491962" w:rsidP="00491962">
      <w:pPr>
        <w:pBdr>
          <w:top w:val="single" w:sz="4" w:space="1" w:color="000000"/>
        </w:pBdr>
        <w:jc w:val="both"/>
        <w:rPr>
          <w:bCs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9"/>
        <w:gridCol w:w="4675"/>
      </w:tblGrid>
      <w:tr w:rsidR="00491962" w14:paraId="52835A91" w14:textId="77777777" w:rsidTr="008855E4">
        <w:tc>
          <w:tcPr>
            <w:tcW w:w="4609" w:type="dxa"/>
          </w:tcPr>
          <w:p w14:paraId="5329D5D9" w14:textId="77777777" w:rsidR="00491962" w:rsidRDefault="00491962" w:rsidP="008855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675" w:type="dxa"/>
            <w:hideMark/>
          </w:tcPr>
          <w:p w14:paraId="06FDD28F" w14:textId="77777777" w:rsidR="00491962" w:rsidRDefault="00491962" w:rsidP="008855E4">
            <w:pPr>
              <w:jc w:val="center"/>
            </w:pPr>
            <w:r>
              <w:rPr>
                <w:sz w:val="24"/>
              </w:rPr>
              <w:t>Il Segretario Generale</w:t>
            </w:r>
          </w:p>
        </w:tc>
      </w:tr>
      <w:tr w:rsidR="00491962" w14:paraId="5F6FFF1B" w14:textId="77777777" w:rsidTr="008855E4">
        <w:tc>
          <w:tcPr>
            <w:tcW w:w="4609" w:type="dxa"/>
            <w:hideMark/>
          </w:tcPr>
          <w:p w14:paraId="1436435F" w14:textId="77777777" w:rsidR="00491962" w:rsidRDefault="00491962" w:rsidP="008855E4">
            <w:pPr>
              <w:rPr>
                <w:sz w:val="24"/>
              </w:rPr>
            </w:pPr>
            <w:r>
              <w:rPr>
                <w:sz w:val="24"/>
              </w:rPr>
              <w:t xml:space="preserve">Addì </w:t>
            </w:r>
            <w:r>
              <w:rPr>
                <w:sz w:val="24"/>
              </w:rPr>
              <w:fldChar w:fldCharType="begin">
                <w:ffData>
                  <w:name w:val="vxlc8v1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32" w:name="vxlc8v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03.03.2021</w:t>
            </w:r>
            <w:r>
              <w:fldChar w:fldCharType="end"/>
            </w:r>
            <w:bookmarkEnd w:id="32"/>
          </w:p>
        </w:tc>
        <w:tc>
          <w:tcPr>
            <w:tcW w:w="4675" w:type="dxa"/>
            <w:hideMark/>
          </w:tcPr>
          <w:p w14:paraId="00C34D10" w14:textId="77777777" w:rsidR="00491962" w:rsidRDefault="00491962" w:rsidP="008855E4">
            <w:pPr>
              <w:jc w:val="center"/>
            </w:pPr>
            <w:r>
              <w:rPr>
                <w:i/>
                <w:sz w:val="24"/>
              </w:rPr>
              <w:t xml:space="preserve">f.to   Dott. De Filippis Vincenzo  </w:t>
            </w:r>
          </w:p>
        </w:tc>
      </w:tr>
      <w:tr w:rsidR="00491962" w14:paraId="66739863" w14:textId="77777777" w:rsidTr="008855E4">
        <w:tc>
          <w:tcPr>
            <w:tcW w:w="4609" w:type="dxa"/>
          </w:tcPr>
          <w:p w14:paraId="669A93A9" w14:textId="77777777" w:rsidR="00491962" w:rsidRDefault="00491962" w:rsidP="008855E4">
            <w:pPr>
              <w:snapToGrid w:val="0"/>
              <w:rPr>
                <w:sz w:val="24"/>
              </w:rPr>
            </w:pPr>
          </w:p>
          <w:p w14:paraId="531FB26E" w14:textId="77777777" w:rsidR="00491962" w:rsidRDefault="00491962" w:rsidP="008855E4">
            <w:pPr>
              <w:rPr>
                <w:sz w:val="24"/>
              </w:rPr>
            </w:pPr>
          </w:p>
          <w:p w14:paraId="020CFF5B" w14:textId="77777777" w:rsidR="00491962" w:rsidRDefault="00491962" w:rsidP="008855E4">
            <w:pPr>
              <w:rPr>
                <w:sz w:val="24"/>
              </w:rPr>
            </w:pPr>
          </w:p>
          <w:p w14:paraId="47ACEDEC" w14:textId="77777777" w:rsidR="00491962" w:rsidRDefault="00491962" w:rsidP="008855E4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5030427D" w14:textId="77777777" w:rsidR="00491962" w:rsidRDefault="00491962" w:rsidP="008855E4">
            <w:pPr>
              <w:snapToGrid w:val="0"/>
              <w:jc w:val="center"/>
              <w:rPr>
                <w:sz w:val="24"/>
              </w:rPr>
            </w:pPr>
          </w:p>
        </w:tc>
      </w:tr>
    </w:tbl>
    <w:bookmarkEnd w:id="31"/>
    <w:p w14:paraId="7BAA0C24" w14:textId="77777777" w:rsidR="00491962" w:rsidRDefault="00491962" w:rsidP="00491962">
      <w:pPr>
        <w:pBdr>
          <w:top w:val="single" w:sz="4" w:space="1" w:color="000000"/>
        </w:pBdr>
        <w:jc w:val="center"/>
        <w:rPr>
          <w:lang w:eastAsia="ar-SA"/>
        </w:rPr>
      </w:pPr>
      <w:r>
        <w:rPr>
          <w:b/>
          <w:sz w:val="24"/>
          <w:szCs w:val="24"/>
        </w:rPr>
        <w:t>CERTIFICATO DI ESECUTIVITA’</w:t>
      </w:r>
    </w:p>
    <w:p w14:paraId="45A0BCC9" w14:textId="77777777" w:rsidR="00491962" w:rsidRDefault="00491962" w:rsidP="00491962">
      <w:pPr>
        <w:pStyle w:val="Corpodeltesto2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Si certifica che la presente deliberazione, non soggetta a controllo preventivo di legittimità, è stata pubblicata nelle forme di legge all’albo pretorio, senza riportare, entro dieci giorni dall’affissione, denunce di vizi di illegittimità, per cui la stessa è divenuta esecutiva ai sensi dell’art. 134, comma 3, del </w:t>
      </w:r>
      <w:proofErr w:type="spellStart"/>
      <w:r>
        <w:rPr>
          <w:rFonts w:ascii="Times New Roman" w:hAnsi="Times New Roman" w:cs="Times New Roman"/>
          <w:szCs w:val="20"/>
        </w:rPr>
        <w:t>D.Lgs.</w:t>
      </w:r>
      <w:proofErr w:type="spellEnd"/>
      <w:r>
        <w:rPr>
          <w:rFonts w:ascii="Times New Roman" w:hAnsi="Times New Roman" w:cs="Times New Roman"/>
          <w:szCs w:val="20"/>
        </w:rPr>
        <w:t xml:space="preserve"> 18/08/2000, n. 267.</w:t>
      </w:r>
    </w:p>
    <w:p w14:paraId="427740AA" w14:textId="77777777" w:rsidR="00491962" w:rsidRDefault="00491962" w:rsidP="00491962">
      <w:pPr>
        <w:ind w:left="567"/>
        <w:jc w:val="center"/>
        <w:rPr>
          <w:i/>
          <w:sz w:val="24"/>
        </w:rPr>
      </w:pPr>
    </w:p>
    <w:p w14:paraId="73F884D5" w14:textId="77777777" w:rsidR="00491962" w:rsidRDefault="00491962" w:rsidP="0049196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00CDFBC" w14:textId="77777777" w:rsidR="00491962" w:rsidRDefault="00491962" w:rsidP="00491962">
      <w:pPr>
        <w:numPr>
          <w:ilvl w:val="12"/>
          <w:numId w:val="0"/>
        </w:numPr>
        <w:jc w:val="both"/>
        <w:rPr>
          <w:rFonts w:ascii="Courier New" w:hAnsi="Courier New"/>
          <w:sz w:val="24"/>
        </w:rPr>
      </w:pPr>
      <w:r>
        <w:rPr>
          <w:sz w:val="24"/>
        </w:rPr>
        <w:t>Addì ____________</w:t>
      </w:r>
      <w:r>
        <w:rPr>
          <w:rFonts w:ascii="Courier New" w:hAnsi="Courier New"/>
          <w:sz w:val="24"/>
        </w:rPr>
        <w:tab/>
        <w:t xml:space="preserve"> </w:t>
      </w:r>
    </w:p>
    <w:p w14:paraId="28EFE89E" w14:textId="77777777" w:rsidR="00491962" w:rsidRDefault="00491962" w:rsidP="00491962">
      <w:pPr>
        <w:numPr>
          <w:ilvl w:val="12"/>
          <w:numId w:val="0"/>
        </w:numPr>
        <w:ind w:left="2124" w:firstLine="708"/>
        <w:jc w:val="both"/>
        <w:rPr>
          <w:i/>
          <w:sz w:val="24"/>
        </w:rPr>
      </w:pP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 xml:space="preserve">       </w:t>
      </w:r>
      <w:r>
        <w:rPr>
          <w:b/>
          <w:sz w:val="24"/>
        </w:rPr>
        <w:t>Il Segretario Generale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gramStart"/>
      <w:r>
        <w:rPr>
          <w:i/>
          <w:sz w:val="24"/>
        </w:rPr>
        <w:tab/>
        <w:t xml:space="preserve">  </w:t>
      </w:r>
      <w:r>
        <w:rPr>
          <w:i/>
          <w:sz w:val="24"/>
        </w:rPr>
        <w:tab/>
      </w:r>
      <w:proofErr w:type="gramEnd"/>
      <w:r>
        <w:rPr>
          <w:i/>
          <w:sz w:val="24"/>
        </w:rPr>
        <w:t xml:space="preserve">                           Dott. De Filippis Vincenzo   </w:t>
      </w:r>
    </w:p>
    <w:p w14:paraId="16BBCD84" w14:textId="77777777" w:rsidR="00491962" w:rsidRDefault="00491962" w:rsidP="00491962">
      <w:pPr>
        <w:numPr>
          <w:ilvl w:val="12"/>
          <w:numId w:val="0"/>
        </w:numPr>
        <w:ind w:left="567"/>
        <w:jc w:val="both"/>
        <w:rPr>
          <w:i/>
          <w:sz w:val="24"/>
        </w:rPr>
      </w:pPr>
    </w:p>
    <w:p w14:paraId="3DC80BCF" w14:textId="77777777" w:rsidR="00491962" w:rsidRDefault="00491962" w:rsidP="00491962">
      <w:pPr>
        <w:ind w:left="567"/>
        <w:rPr>
          <w:i/>
          <w:sz w:val="24"/>
        </w:rPr>
      </w:pPr>
    </w:p>
    <w:p w14:paraId="70EFC872" w14:textId="77777777" w:rsidR="002505CA" w:rsidRDefault="002505CA"/>
    <w:sectPr w:rsidR="002505CA" w:rsidSect="004919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38" w:right="964" w:bottom="249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6098" w14:textId="77777777" w:rsidR="00000000" w:rsidRDefault="00880A94">
      <w:r>
        <w:separator/>
      </w:r>
    </w:p>
  </w:endnote>
  <w:endnote w:type="continuationSeparator" w:id="0">
    <w:p w14:paraId="20E67A8E" w14:textId="77777777" w:rsidR="00000000" w:rsidRDefault="0088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772D" w14:textId="77777777" w:rsidR="00176AD4" w:rsidRDefault="00880A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5E86" w14:textId="77777777" w:rsidR="00D92877" w:rsidRPr="002F1AC0" w:rsidRDefault="00491962" w:rsidP="00176AD4">
    <w:pPr>
      <w:pStyle w:val="Pidipagina"/>
      <w:jc w:val="center"/>
      <w:rPr>
        <w:color w:val="595959"/>
      </w:rPr>
    </w:pPr>
    <w:r w:rsidRPr="002F1AC0">
      <w:rPr>
        <w:color w:val="595959"/>
        <w:sz w:val="14"/>
        <w:szCs w:val="14"/>
      </w:rPr>
      <w:t xml:space="preserve">Comune di Ubiale Clanezzo -Via Papa Giovanni XXIII nr. </w:t>
    </w:r>
    <w:proofErr w:type="gramStart"/>
    <w:r w:rsidRPr="002F1AC0">
      <w:rPr>
        <w:color w:val="595959"/>
        <w:sz w:val="14"/>
        <w:szCs w:val="14"/>
      </w:rPr>
      <w:t>1  -</w:t>
    </w:r>
    <w:proofErr w:type="gramEnd"/>
    <w:r w:rsidRPr="002F1AC0">
      <w:rPr>
        <w:color w:val="595959"/>
        <w:sz w:val="14"/>
        <w:szCs w:val="14"/>
      </w:rPr>
      <w:t xml:space="preserve"> 24010 Ubiale Clanezzo (</w:t>
    </w:r>
    <w:proofErr w:type="spellStart"/>
    <w:r w:rsidRPr="002F1AC0">
      <w:rPr>
        <w:color w:val="595959"/>
        <w:sz w:val="14"/>
        <w:szCs w:val="14"/>
      </w:rPr>
      <w:t>Bg</w:t>
    </w:r>
    <w:proofErr w:type="spellEnd"/>
    <w:r w:rsidRPr="002F1AC0">
      <w:rPr>
        <w:color w:val="595959"/>
        <w:sz w:val="14"/>
        <w:szCs w:val="14"/>
      </w:rPr>
      <w:t xml:space="preserve">) - Cod. Fiscale e P.IVA 00570140160 -Telefono nr.0345/61001 Fax nr.  0345/62702- </w:t>
    </w:r>
    <w:proofErr w:type="gramStart"/>
    <w:r w:rsidRPr="002F1AC0">
      <w:rPr>
        <w:color w:val="595959"/>
        <w:sz w:val="14"/>
        <w:szCs w:val="14"/>
      </w:rPr>
      <w:t>email</w:t>
    </w:r>
    <w:proofErr w:type="gramEnd"/>
    <w:r w:rsidRPr="002F1AC0">
      <w:rPr>
        <w:color w:val="595959"/>
        <w:sz w:val="14"/>
        <w:szCs w:val="14"/>
      </w:rPr>
      <w:t xml:space="preserve"> protocollo: </w:t>
    </w:r>
    <w:hyperlink r:id="rId1" w:history="1">
      <w:r w:rsidRPr="002F1AC0">
        <w:rPr>
          <w:rStyle w:val="Collegamentoipertestuale"/>
          <w:color w:val="595959"/>
          <w:sz w:val="14"/>
          <w:szCs w:val="14"/>
        </w:rPr>
        <w:t>info@comune.ubialeclanezzo.bg.it</w:t>
      </w:r>
    </w:hyperlink>
    <w:r w:rsidRPr="002F1AC0">
      <w:rPr>
        <w:color w:val="595959"/>
        <w:sz w:val="14"/>
        <w:szCs w:val="14"/>
      </w:rPr>
      <w:t xml:space="preserve"> </w:t>
    </w:r>
    <w:proofErr w:type="spellStart"/>
    <w:r w:rsidRPr="002F1AC0">
      <w:rPr>
        <w:color w:val="595959"/>
        <w:sz w:val="14"/>
        <w:szCs w:val="14"/>
      </w:rPr>
      <w:t>pec</w:t>
    </w:r>
    <w:proofErr w:type="spellEnd"/>
    <w:r w:rsidRPr="002F1AC0">
      <w:rPr>
        <w:color w:val="595959"/>
        <w:sz w:val="14"/>
        <w:szCs w:val="14"/>
      </w:rPr>
      <w:t xml:space="preserve">: </w:t>
    </w:r>
    <w:hyperlink r:id="rId2" w:history="1">
      <w:r w:rsidRPr="002F1AC0">
        <w:rPr>
          <w:rStyle w:val="Collegamentoipertestuale"/>
          <w:color w:val="595959"/>
          <w:sz w:val="14"/>
          <w:szCs w:val="14"/>
        </w:rPr>
        <w:t>segreteria.comune.ubialeclanezzo@pec.regione.lombardia.it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8601" w14:textId="77777777" w:rsidR="00176AD4" w:rsidRDefault="00880A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EEE8" w14:textId="77777777" w:rsidR="00000000" w:rsidRDefault="00880A94">
      <w:r>
        <w:separator/>
      </w:r>
    </w:p>
  </w:footnote>
  <w:footnote w:type="continuationSeparator" w:id="0">
    <w:p w14:paraId="24021A88" w14:textId="77777777" w:rsidR="00000000" w:rsidRDefault="00880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C949" w14:textId="77777777" w:rsidR="00176AD4" w:rsidRDefault="00880A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B102" w14:textId="77777777" w:rsidR="00E4639A" w:rsidRPr="002F1AC0" w:rsidRDefault="00491962">
    <w:pPr>
      <w:pStyle w:val="Intestazione"/>
      <w:jc w:val="center"/>
      <w:rPr>
        <w:color w:val="595959"/>
      </w:rPr>
    </w:pPr>
    <w:r w:rsidRPr="002F1AC0">
      <w:rPr>
        <w:color w:val="595959"/>
      </w:rPr>
      <w:fldChar w:fldCharType="begin"/>
    </w:r>
    <w:r w:rsidRPr="002F1AC0">
      <w:rPr>
        <w:color w:val="595959"/>
      </w:rPr>
      <w:instrText>PAGE   \* MERGEFORMAT</w:instrText>
    </w:r>
    <w:r w:rsidRPr="002F1AC0">
      <w:rPr>
        <w:color w:val="595959"/>
      </w:rPr>
      <w:fldChar w:fldCharType="separate"/>
    </w:r>
    <w:r w:rsidRPr="002F1AC0">
      <w:rPr>
        <w:color w:val="595959"/>
      </w:rPr>
      <w:t>2</w:t>
    </w:r>
    <w:r w:rsidRPr="002F1AC0">
      <w:rPr>
        <w:color w:val="595959"/>
      </w:rPr>
      <w:fldChar w:fldCharType="end"/>
    </w:r>
  </w:p>
  <w:p w14:paraId="2CB199A1" w14:textId="77777777" w:rsidR="00E4639A" w:rsidRDefault="00880A9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4FD2" w14:textId="77777777" w:rsidR="00176AD4" w:rsidRDefault="00880A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DC01C2"/>
    <w:multiLevelType w:val="hybridMultilevel"/>
    <w:tmpl w:val="407C42EE"/>
    <w:lvl w:ilvl="0" w:tplc="198E9C2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F49CE"/>
    <w:multiLevelType w:val="hybridMultilevel"/>
    <w:tmpl w:val="52E4906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62"/>
    <w:rsid w:val="00055B36"/>
    <w:rsid w:val="00207599"/>
    <w:rsid w:val="002505CA"/>
    <w:rsid w:val="003D6A1E"/>
    <w:rsid w:val="00491962"/>
    <w:rsid w:val="004C70D7"/>
    <w:rsid w:val="00880A94"/>
    <w:rsid w:val="00AE5CFF"/>
    <w:rsid w:val="00BB2F95"/>
    <w:rsid w:val="00CA13CC"/>
    <w:rsid w:val="00F2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5EC7B3"/>
  <w15:chartTrackingRefBased/>
  <w15:docId w15:val="{5B320F21-893B-4EBF-B53E-F0B02CE3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19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91962"/>
    <w:pPr>
      <w:keepNext/>
      <w:jc w:val="center"/>
      <w:outlineLvl w:val="1"/>
    </w:pPr>
    <w:rPr>
      <w:rFonts w:ascii="Courier New" w:hAnsi="Courier New" w:cs="Courier New"/>
      <w:i/>
      <w:iCs/>
      <w:sz w:val="28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491962"/>
    <w:pPr>
      <w:keepNext/>
      <w:ind w:left="567"/>
      <w:jc w:val="center"/>
      <w:textAlignment w:val="auto"/>
      <w:outlineLvl w:val="2"/>
    </w:pPr>
    <w:rPr>
      <w:rFonts w:ascii="CG Omega" w:hAnsi="CG Omega"/>
      <w:b/>
      <w:iCs/>
      <w:smallCaps/>
      <w:sz w:val="24"/>
    </w:rPr>
  </w:style>
  <w:style w:type="paragraph" w:styleId="Titolo4">
    <w:name w:val="heading 4"/>
    <w:basedOn w:val="Normale"/>
    <w:next w:val="Normale"/>
    <w:link w:val="Titolo4Carattere"/>
    <w:qFormat/>
    <w:rsid w:val="00491962"/>
    <w:pPr>
      <w:keepNext/>
      <w:jc w:val="center"/>
      <w:outlineLvl w:val="3"/>
    </w:pPr>
    <w:rPr>
      <w:rFonts w:ascii="Harlow Solid Italic" w:hAnsi="Harlow Solid Italic"/>
      <w:bCs/>
      <w:sz w:val="36"/>
    </w:rPr>
  </w:style>
  <w:style w:type="paragraph" w:styleId="Titolo6">
    <w:name w:val="heading 6"/>
    <w:basedOn w:val="Normale"/>
    <w:next w:val="Normale"/>
    <w:link w:val="Titolo6Carattere"/>
    <w:qFormat/>
    <w:rsid w:val="00491962"/>
    <w:pPr>
      <w:keepNext/>
      <w:jc w:val="center"/>
      <w:outlineLvl w:val="5"/>
    </w:pPr>
    <w:rPr>
      <w:rFonts w:ascii="Verdana" w:hAnsi="Verdana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91962"/>
    <w:rPr>
      <w:rFonts w:ascii="Courier New" w:eastAsia="Times New Roman" w:hAnsi="Courier New" w:cs="Courier New"/>
      <w:i/>
      <w:iCs/>
      <w:sz w:val="28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91962"/>
    <w:rPr>
      <w:rFonts w:ascii="CG Omega" w:eastAsia="Times New Roman" w:hAnsi="CG Omega" w:cs="Times New Roman"/>
      <w:b/>
      <w:iCs/>
      <w:smallCap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91962"/>
    <w:rPr>
      <w:rFonts w:ascii="Harlow Solid Italic" w:eastAsia="Times New Roman" w:hAnsi="Harlow Solid Italic" w:cs="Times New Roman"/>
      <w:bCs/>
      <w:sz w:val="3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91962"/>
    <w:rPr>
      <w:rFonts w:ascii="Verdana" w:eastAsia="Times New Roman" w:hAnsi="Verdana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91962"/>
    <w:pPr>
      <w:jc w:val="center"/>
    </w:pPr>
    <w:rPr>
      <w:rFonts w:ascii="Batang" w:hAnsi="Batang"/>
      <w:b/>
      <w:i/>
      <w:sz w:val="48"/>
    </w:rPr>
  </w:style>
  <w:style w:type="character" w:customStyle="1" w:styleId="TitoloCarattere">
    <w:name w:val="Titolo Carattere"/>
    <w:basedOn w:val="Carpredefinitoparagrafo"/>
    <w:link w:val="Titolo"/>
    <w:rsid w:val="00491962"/>
    <w:rPr>
      <w:rFonts w:ascii="Batang" w:eastAsia="Times New Roman" w:hAnsi="Batang" w:cs="Times New Roman"/>
      <w:b/>
      <w:i/>
      <w:sz w:val="4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491962"/>
    <w:pPr>
      <w:jc w:val="center"/>
    </w:pPr>
    <w:rPr>
      <w:rFonts w:ascii="Book Antiqua" w:hAnsi="Book Antiqua"/>
      <w:bCs/>
      <w:i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491962"/>
    <w:rPr>
      <w:rFonts w:ascii="Book Antiqua" w:eastAsia="Times New Roman" w:hAnsi="Book Antiqua" w:cs="Times New Roman"/>
      <w:bCs/>
      <w:i/>
      <w:sz w:val="28"/>
      <w:szCs w:val="20"/>
      <w:lang w:eastAsia="it-IT"/>
    </w:rPr>
  </w:style>
  <w:style w:type="paragraph" w:customStyle="1" w:styleId="a">
    <w:basedOn w:val="Normale"/>
    <w:next w:val="Corpotesto"/>
    <w:rsid w:val="00491962"/>
    <w:pPr>
      <w:jc w:val="both"/>
    </w:pPr>
    <w:rPr>
      <w:rFonts w:ascii="Courier New" w:hAnsi="Courier New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91962"/>
    <w:pPr>
      <w:ind w:left="567"/>
      <w:jc w:val="both"/>
    </w:pPr>
    <w:rPr>
      <w:rFonts w:ascii="Century Gothic" w:hAnsi="Century Gothic"/>
      <w:smallCaps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1962"/>
    <w:rPr>
      <w:rFonts w:ascii="Century Gothic" w:eastAsia="Times New Roman" w:hAnsi="Century Gothic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919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9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4919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919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491962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Arial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4919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llegamentoipertestuale">
    <w:name w:val="Hyperlink"/>
    <w:uiPriority w:val="99"/>
    <w:unhideWhenUsed/>
    <w:rsid w:val="00491962"/>
    <w:rPr>
      <w:color w:val="0563C1"/>
      <w:u w:val="single"/>
    </w:rPr>
  </w:style>
  <w:style w:type="paragraph" w:customStyle="1" w:styleId="Style1">
    <w:name w:val="Style 1"/>
    <w:uiPriority w:val="99"/>
    <w:rsid w:val="00491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2">
    <w:name w:val="Style 2"/>
    <w:uiPriority w:val="99"/>
    <w:rsid w:val="00491962"/>
    <w:pPr>
      <w:widowControl w:val="0"/>
      <w:autoSpaceDE w:val="0"/>
      <w:autoSpaceDN w:val="0"/>
      <w:spacing w:before="252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491962"/>
    <w:rPr>
      <w:sz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919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9196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it/2/2b/Ubiale_Clanezzo-Stemma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.comune.ubialeclanezzo@pec.regione.lombardia.it" TargetMode="External"/><Relationship Id="rId1" Type="http://schemas.openxmlformats.org/officeDocument/2006/relationships/hyperlink" Target="mailto:info@comune.ubialeclanezzo.b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2021-06-24T07:38:00Z</dcterms:created>
  <dcterms:modified xsi:type="dcterms:W3CDTF">2021-06-24T07:38:00Z</dcterms:modified>
</cp:coreProperties>
</file>